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2957" w:rsidRDefault="00A62957" w:rsidP="009C207B">
      <w:bookmarkStart w:id="0" w:name="_GoBack"/>
      <w:bookmarkEnd w:id="0"/>
      <w:r>
        <w:t>(For ISV Royalty Program Only)</w:t>
      </w:r>
      <w:permStart w:id="1222013193" w:edGrp="everyone"/>
      <w:permEnd w:id="1222013193"/>
    </w:p>
    <w:tbl>
      <w:tblPr>
        <w:tblW w:w="9360" w:type="dxa"/>
        <w:tblInd w:w="108" w:type="dxa"/>
        <w:tblLook w:val="01E0" w:firstRow="1" w:lastRow="1" w:firstColumn="1" w:lastColumn="1" w:noHBand="0" w:noVBand="0"/>
      </w:tblPr>
      <w:tblGrid>
        <w:gridCol w:w="8360"/>
        <w:gridCol w:w="1000"/>
      </w:tblGrid>
      <w:tr w:rsidR="00A62957" w:rsidRPr="00F052E3" w:rsidTr="00CE08BD">
        <w:trPr>
          <w:trHeight w:hRule="exact" w:val="462"/>
        </w:trPr>
        <w:tc>
          <w:tcPr>
            <w:tcW w:w="10710" w:type="dxa"/>
            <w:gridSpan w:val="2"/>
            <w:shd w:val="clear" w:color="auto" w:fill="000080"/>
          </w:tcPr>
          <w:p w:rsidR="00A62957" w:rsidRPr="00F052E3" w:rsidRDefault="00A62957" w:rsidP="00851F09">
            <w:pPr>
              <w:pStyle w:val="Heading1"/>
              <w:numPr>
                <w:ilvl w:val="0"/>
                <w:numId w:val="0"/>
              </w:numPr>
              <w:spacing w:before="60" w:after="0"/>
              <w:rPr>
                <w:rFonts w:cs="Times New Roman"/>
                <w:b w:val="0"/>
                <w:bCs w:val="0"/>
                <w:sz w:val="24"/>
                <w:szCs w:val="24"/>
                <w:vertAlign w:val="superscript"/>
              </w:rPr>
            </w:pPr>
            <w:r w:rsidRPr="00F052E3">
              <w:rPr>
                <w:sz w:val="24"/>
                <w:szCs w:val="24"/>
              </w:rPr>
              <w:t>Microsoft</w:t>
            </w:r>
            <w:r w:rsidRPr="00F052E3">
              <w:rPr>
                <w:sz w:val="24"/>
                <w:szCs w:val="24"/>
                <w:vertAlign w:val="superscript"/>
              </w:rPr>
              <w:t>®</w:t>
            </w:r>
            <w:r w:rsidRPr="00F052E3">
              <w:rPr>
                <w:sz w:val="24"/>
                <w:szCs w:val="24"/>
              </w:rPr>
              <w:t xml:space="preserve"> Visual Studio</w:t>
            </w:r>
            <w:r w:rsidRPr="00F052E3">
              <w:rPr>
                <w:sz w:val="24"/>
                <w:szCs w:val="24"/>
                <w:vertAlign w:val="superscript"/>
              </w:rPr>
              <w:t>®</w:t>
            </w:r>
            <w:r w:rsidRPr="00F052E3">
              <w:rPr>
                <w:sz w:val="24"/>
                <w:szCs w:val="24"/>
              </w:rPr>
              <w:t xml:space="preserve"> Team Foundation Server 201</w:t>
            </w:r>
            <w:r w:rsidR="00851F09">
              <w:rPr>
                <w:sz w:val="24"/>
                <w:szCs w:val="24"/>
              </w:rPr>
              <w:t>5</w:t>
            </w:r>
          </w:p>
        </w:tc>
      </w:tr>
      <w:tr w:rsidR="00A62957" w:rsidTr="00CE08BD">
        <w:tblPrEx>
          <w:tblCellMar>
            <w:left w:w="115" w:type="dxa"/>
            <w:right w:w="115" w:type="dxa"/>
          </w:tblCellMar>
        </w:tblPrEx>
        <w:trPr>
          <w:trHeight w:hRule="exact" w:val="72"/>
        </w:trPr>
        <w:tc>
          <w:tcPr>
            <w:tcW w:w="10710" w:type="dxa"/>
            <w:gridSpan w:val="2"/>
            <w:vAlign w:val="center"/>
          </w:tcPr>
          <w:p w:rsidR="00A62957" w:rsidRDefault="00A62957" w:rsidP="009C207B">
            <w:pPr>
              <w:rPr>
                <w:rFonts w:cs="Times New Roman"/>
              </w:rPr>
            </w:pPr>
          </w:p>
        </w:tc>
      </w:tr>
      <w:tr w:rsidR="00A62957" w:rsidRPr="00A0005F" w:rsidTr="00CE08BD">
        <w:tblPrEx>
          <w:tblCellMar>
            <w:left w:w="115" w:type="dxa"/>
            <w:right w:w="115" w:type="dxa"/>
          </w:tblCellMar>
        </w:tblPrEx>
        <w:trPr>
          <w:gridAfter w:val="1"/>
          <w:wAfter w:w="1170" w:type="dxa"/>
          <w:trHeight w:val="1371"/>
        </w:trPr>
        <w:tc>
          <w:tcPr>
            <w:tcW w:w="9540" w:type="dxa"/>
          </w:tcPr>
          <w:p w:rsidR="00A62957" w:rsidRPr="00CC13A2" w:rsidRDefault="00A62957" w:rsidP="009C207B">
            <w:pPr>
              <w:rPr>
                <w:rFonts w:eastAsia="SimSun" w:cs="Times New Roman"/>
                <w:b/>
                <w:bCs/>
                <w:sz w:val="28"/>
                <w:szCs w:val="28"/>
              </w:rPr>
            </w:pPr>
          </w:p>
          <w:p w:rsidR="00A62957" w:rsidRPr="00F052E3" w:rsidRDefault="00A62957" w:rsidP="009C207B">
            <w:pPr>
              <w:pStyle w:val="LicenseNumber"/>
              <w:rPr>
                <w:rFonts w:cs="Tahoma"/>
                <w:color w:val="FFFFFF"/>
                <w:sz w:val="24"/>
                <w:szCs w:val="24"/>
                <w:u w:color="FFFFFF"/>
                <w:vertAlign w:val="superscript"/>
                <w:lang w:val="fr-FR"/>
              </w:rPr>
            </w:pPr>
            <w:r w:rsidRPr="00F052E3">
              <w:rPr>
                <w:sz w:val="24"/>
                <w:szCs w:val="24"/>
                <w:lang w:val="fr-FR"/>
              </w:rPr>
              <w:t>Server Licenses:</w:t>
            </w:r>
            <w:r w:rsidRPr="00F052E3">
              <w:rPr>
                <w:lang w:val="fr-FR"/>
              </w:rPr>
              <w:t xml:space="preserve"> </w:t>
            </w:r>
            <w:r w:rsidRPr="00F052E3">
              <w:rPr>
                <w:rFonts w:cs="Arial"/>
                <w:b w:val="0"/>
                <w:sz w:val="24"/>
                <w:szCs w:val="24"/>
                <w:u w:val="single"/>
                <w:lang w:val="fr-FR"/>
              </w:rPr>
              <w:fldChar w:fldCharType="begin">
                <w:ffData>
                  <w:name w:val="Text33"/>
                  <w:enabled/>
                  <w:calcOnExit w:val="0"/>
                  <w:textInput/>
                </w:ffData>
              </w:fldChar>
            </w:r>
            <w:r w:rsidRPr="00F052E3">
              <w:rPr>
                <w:rFonts w:cs="Arial"/>
                <w:b w:val="0"/>
                <w:sz w:val="24"/>
                <w:szCs w:val="24"/>
                <w:u w:val="single"/>
                <w:lang w:val="fr-FR"/>
              </w:rPr>
              <w:instrText xml:space="preserve"> FORMTEXT </w:instrText>
            </w:r>
            <w:r w:rsidRPr="00F052E3">
              <w:rPr>
                <w:rFonts w:cs="Arial"/>
                <w:b w:val="0"/>
                <w:sz w:val="24"/>
                <w:szCs w:val="24"/>
                <w:u w:val="single"/>
                <w:lang w:val="fr-FR"/>
              </w:rPr>
            </w:r>
            <w:r w:rsidRPr="00F052E3">
              <w:rPr>
                <w:rFonts w:cs="Arial"/>
                <w:b w:val="0"/>
                <w:sz w:val="24"/>
                <w:szCs w:val="24"/>
                <w:u w:val="single"/>
                <w:lang w:val="fr-FR"/>
              </w:rPr>
              <w:fldChar w:fldCharType="separate"/>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r w:rsidRPr="00F052E3">
              <w:rPr>
                <w:rFonts w:cs="Arial"/>
                <w:b w:val="0"/>
                <w:sz w:val="24"/>
                <w:szCs w:val="24"/>
                <w:u w:val="single"/>
                <w:lang w:val="fr-FR"/>
              </w:rPr>
              <w:fldChar w:fldCharType="end"/>
            </w:r>
            <w:r w:rsidRPr="00CC13A2">
              <w:rPr>
                <w:rFonts w:cs="Tahoma"/>
                <w:b w:val="0"/>
                <w:bCs w:val="0"/>
                <w:sz w:val="24"/>
                <w:szCs w:val="24"/>
                <w:u w:color="FFFFFF"/>
                <w:vertAlign w:val="superscript"/>
              </w:rPr>
              <w:footnoteReference w:id="2"/>
            </w:r>
          </w:p>
          <w:p w:rsidR="00A62957" w:rsidRPr="00F052E3" w:rsidRDefault="00A62957" w:rsidP="009C207B">
            <w:pPr>
              <w:pStyle w:val="LicenseNumber"/>
              <w:spacing w:before="120" w:after="120"/>
              <w:rPr>
                <w:sz w:val="24"/>
                <w:szCs w:val="24"/>
                <w:lang w:val="fr-FR"/>
              </w:rPr>
            </w:pPr>
            <w:r w:rsidRPr="00F052E3">
              <w:rPr>
                <w:sz w:val="24"/>
                <w:szCs w:val="24"/>
                <w:lang w:val="fr-FR"/>
              </w:rPr>
              <w:t>User Client Access Licenses:</w:t>
            </w:r>
            <w:r w:rsidRPr="00F052E3">
              <w:rPr>
                <w:b w:val="0"/>
                <w:bCs w:val="0"/>
                <w:sz w:val="24"/>
                <w:szCs w:val="24"/>
                <w:lang w:val="fr-FR"/>
              </w:rPr>
              <w:t xml:space="preserve"> </w:t>
            </w:r>
            <w:r w:rsidRPr="00F052E3">
              <w:rPr>
                <w:rFonts w:cs="Arial"/>
                <w:b w:val="0"/>
                <w:sz w:val="24"/>
                <w:szCs w:val="24"/>
                <w:u w:val="single"/>
                <w:lang w:val="fr-FR"/>
              </w:rPr>
              <w:fldChar w:fldCharType="begin">
                <w:ffData>
                  <w:name w:val="Text33"/>
                  <w:enabled/>
                  <w:calcOnExit w:val="0"/>
                  <w:textInput/>
                </w:ffData>
              </w:fldChar>
            </w:r>
            <w:r w:rsidRPr="00F052E3">
              <w:rPr>
                <w:rFonts w:cs="Arial"/>
                <w:b w:val="0"/>
                <w:sz w:val="24"/>
                <w:szCs w:val="24"/>
                <w:u w:val="single"/>
                <w:lang w:val="fr-FR"/>
              </w:rPr>
              <w:instrText xml:space="preserve"> FORMTEXT </w:instrText>
            </w:r>
            <w:r w:rsidRPr="00F052E3">
              <w:rPr>
                <w:rFonts w:cs="Arial"/>
                <w:b w:val="0"/>
                <w:sz w:val="24"/>
                <w:szCs w:val="24"/>
                <w:u w:val="single"/>
                <w:lang w:val="fr-FR"/>
              </w:rPr>
            </w:r>
            <w:r w:rsidRPr="00F052E3">
              <w:rPr>
                <w:rFonts w:cs="Arial"/>
                <w:b w:val="0"/>
                <w:sz w:val="24"/>
                <w:szCs w:val="24"/>
                <w:u w:val="single"/>
                <w:lang w:val="fr-FR"/>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F052E3">
              <w:rPr>
                <w:rFonts w:cs="Arial"/>
                <w:b w:val="0"/>
                <w:sz w:val="24"/>
                <w:szCs w:val="24"/>
                <w:u w:val="single"/>
                <w:lang w:val="fr-FR"/>
              </w:rPr>
              <w:fldChar w:fldCharType="end"/>
            </w:r>
            <w:r w:rsidRPr="00CC13A2">
              <w:rPr>
                <w:rFonts w:cs="Tahoma"/>
                <w:b w:val="0"/>
                <w:bCs w:val="0"/>
                <w:sz w:val="24"/>
                <w:szCs w:val="24"/>
                <w:u w:color="FFFFFF"/>
                <w:vertAlign w:val="superscript"/>
              </w:rPr>
              <w:footnoteReference w:id="3"/>
            </w:r>
          </w:p>
          <w:p w:rsidR="00A62957" w:rsidRPr="00976B0E" w:rsidRDefault="00A62957" w:rsidP="009C207B">
            <w:pPr>
              <w:pStyle w:val="LicenseNumber"/>
              <w:spacing w:before="120" w:after="120"/>
              <w:rPr>
                <w:rFonts w:cs="Arial"/>
                <w:b w:val="0"/>
                <w:sz w:val="24"/>
                <w:szCs w:val="24"/>
                <w:u w:val="single"/>
                <w:lang w:val="fr-FR"/>
              </w:rPr>
            </w:pPr>
            <w:r w:rsidRPr="00976B0E">
              <w:rPr>
                <w:sz w:val="24"/>
                <w:szCs w:val="24"/>
                <w:lang w:val="fr-FR"/>
              </w:rPr>
              <w:t xml:space="preserve">Device Client Access Licenses: </w:t>
            </w:r>
            <w:r w:rsidRPr="00976B0E">
              <w:rPr>
                <w:rFonts w:cs="Arial"/>
                <w:b w:val="0"/>
                <w:sz w:val="24"/>
                <w:szCs w:val="24"/>
                <w:u w:val="single"/>
                <w:lang w:val="fr-FR"/>
              </w:rPr>
              <w:fldChar w:fldCharType="begin">
                <w:ffData>
                  <w:name w:val=""/>
                  <w:enabled/>
                  <w:calcOnExit w:val="0"/>
                  <w:textInput/>
                </w:ffData>
              </w:fldChar>
            </w:r>
            <w:r w:rsidRPr="00976B0E">
              <w:rPr>
                <w:rFonts w:cs="Arial"/>
                <w:b w:val="0"/>
                <w:sz w:val="24"/>
                <w:szCs w:val="24"/>
                <w:u w:val="single"/>
                <w:lang w:val="fr-FR"/>
              </w:rPr>
              <w:instrText xml:space="preserve"> FORMTEXT </w:instrText>
            </w:r>
            <w:r w:rsidRPr="00976B0E">
              <w:rPr>
                <w:rFonts w:cs="Arial"/>
                <w:b w:val="0"/>
                <w:sz w:val="24"/>
                <w:szCs w:val="24"/>
                <w:u w:val="single"/>
                <w:lang w:val="fr-FR"/>
              </w:rPr>
            </w:r>
            <w:r w:rsidRPr="00976B0E">
              <w:rPr>
                <w:rFonts w:cs="Arial"/>
                <w:b w:val="0"/>
                <w:sz w:val="24"/>
                <w:szCs w:val="24"/>
                <w:u w:val="single"/>
                <w:lang w:val="fr-FR"/>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976B0E">
              <w:rPr>
                <w:rFonts w:cs="Arial"/>
                <w:b w:val="0"/>
                <w:sz w:val="24"/>
                <w:szCs w:val="24"/>
                <w:u w:val="single"/>
                <w:lang w:val="fr-FR"/>
              </w:rPr>
              <w:fldChar w:fldCharType="end"/>
            </w:r>
            <w:r w:rsidRPr="00CC13A2">
              <w:rPr>
                <w:rFonts w:cs="Tahoma"/>
                <w:b w:val="0"/>
                <w:bCs w:val="0"/>
                <w:sz w:val="24"/>
                <w:szCs w:val="24"/>
                <w:u w:color="FFFFFF"/>
                <w:vertAlign w:val="superscript"/>
              </w:rPr>
              <w:footnoteReference w:id="4"/>
            </w:r>
          </w:p>
          <w:p w:rsidR="00A62957" w:rsidRPr="00976B0E" w:rsidRDefault="00A62957" w:rsidP="009C207B">
            <w:pPr>
              <w:pStyle w:val="LicenseNumber"/>
              <w:spacing w:before="120" w:after="120"/>
              <w:rPr>
                <w:b w:val="0"/>
                <w:bCs w:val="0"/>
                <w:lang w:val="fr-FR"/>
              </w:rPr>
            </w:pPr>
          </w:p>
        </w:tc>
      </w:tr>
      <w:tr w:rsidR="00A62957" w:rsidTr="00CE08BD">
        <w:tblPrEx>
          <w:tblCellMar>
            <w:left w:w="115" w:type="dxa"/>
            <w:right w:w="115" w:type="dxa"/>
          </w:tblCellMar>
        </w:tblPrEx>
        <w:trPr>
          <w:trHeight w:hRule="exact" w:val="486"/>
        </w:trPr>
        <w:tc>
          <w:tcPr>
            <w:tcW w:w="10710" w:type="dxa"/>
            <w:gridSpan w:val="2"/>
            <w:shd w:val="clear" w:color="auto" w:fill="000080"/>
            <w:vAlign w:val="center"/>
          </w:tcPr>
          <w:p w:rsidR="00A62957" w:rsidRPr="00FB18EF" w:rsidRDefault="00A62957" w:rsidP="009C207B">
            <w:pPr>
              <w:pStyle w:val="Heading2"/>
              <w:numPr>
                <w:ilvl w:val="0"/>
                <w:numId w:val="0"/>
              </w:numPr>
              <w:tabs>
                <w:tab w:val="left" w:pos="720"/>
              </w:tabs>
            </w:pPr>
            <w:r w:rsidRPr="00213F31">
              <w:t>END-USER LICENSE AGREEMENT</w:t>
            </w:r>
          </w:p>
          <w:p w:rsidR="00A62957" w:rsidRDefault="00A62957" w:rsidP="009C207B"/>
          <w:p w:rsidR="00A62957" w:rsidRDefault="00A62957" w:rsidP="009C207B"/>
        </w:tc>
      </w:tr>
    </w:tbl>
    <w:p w:rsidR="003C2DE9" w:rsidRPr="009C207B" w:rsidRDefault="003C2DE9" w:rsidP="0028036A">
      <w:pPr>
        <w:rPr>
          <w:sz w:val="20"/>
          <w:szCs w:val="20"/>
        </w:rPr>
      </w:pPr>
      <w:r w:rsidRPr="009C207B">
        <w:rPr>
          <w:sz w:val="20"/>
          <w:szCs w:val="20"/>
        </w:rPr>
        <w:t xml:space="preserve">These license terms are an agreement between </w:t>
      </w:r>
      <w:r w:rsidR="00A62957" w:rsidRPr="009C207B">
        <w:rPr>
          <w:sz w:val="20"/>
          <w:szCs w:val="20"/>
        </w:rPr>
        <w:t>the licensor of the software application</w:t>
      </w:r>
      <w:r w:rsidRPr="009C207B">
        <w:rPr>
          <w:sz w:val="20"/>
          <w:szCs w:val="20"/>
        </w:rPr>
        <w:t xml:space="preserve"> or </w:t>
      </w:r>
      <w:r w:rsidR="00A62957" w:rsidRPr="009C207B">
        <w:rPr>
          <w:sz w:val="20"/>
          <w:szCs w:val="20"/>
        </w:rPr>
        <w:t>suite of applications with which</w:t>
      </w:r>
      <w:r w:rsidRPr="009C207B">
        <w:rPr>
          <w:sz w:val="20"/>
          <w:szCs w:val="20"/>
        </w:rPr>
        <w:t xml:space="preserve"> you </w:t>
      </w:r>
      <w:r w:rsidR="00A62957" w:rsidRPr="009C207B">
        <w:rPr>
          <w:sz w:val="20"/>
          <w:szCs w:val="20"/>
        </w:rPr>
        <w:t xml:space="preserve">acquired the Microsoft </w:t>
      </w:r>
      <w:r w:rsidR="0028036A">
        <w:rPr>
          <w:sz w:val="20"/>
          <w:szCs w:val="20"/>
        </w:rPr>
        <w:t>s</w:t>
      </w:r>
      <w:r w:rsidR="00A62957" w:rsidRPr="009C207B">
        <w:rPr>
          <w:sz w:val="20"/>
          <w:szCs w:val="20"/>
        </w:rPr>
        <w:t>oftware (“Licensor”)</w:t>
      </w:r>
      <w:r w:rsidRPr="009C207B">
        <w:rPr>
          <w:sz w:val="20"/>
          <w:szCs w:val="20"/>
        </w:rPr>
        <w:t xml:space="preserve"> and you.</w:t>
      </w:r>
      <w:r w:rsidR="00A62957" w:rsidRPr="009C207B">
        <w:rPr>
          <w:sz w:val="20"/>
          <w:szCs w:val="20"/>
        </w:rPr>
        <w:t xml:space="preserve"> </w:t>
      </w:r>
      <w:r w:rsidRPr="009C207B">
        <w:rPr>
          <w:sz w:val="20"/>
          <w:szCs w:val="20"/>
        </w:rPr>
        <w:t>Please read them.</w:t>
      </w:r>
      <w:r w:rsidR="00A62957" w:rsidRPr="009C207B">
        <w:rPr>
          <w:sz w:val="20"/>
          <w:szCs w:val="20"/>
        </w:rPr>
        <w:t xml:space="preserve"> </w:t>
      </w:r>
      <w:r w:rsidRPr="009C207B">
        <w:rPr>
          <w:sz w:val="20"/>
          <w:szCs w:val="20"/>
        </w:rPr>
        <w:t>They apply to the software named above</w:t>
      </w:r>
      <w:r w:rsidR="005B4939" w:rsidRPr="009C207B">
        <w:rPr>
          <w:sz w:val="20"/>
          <w:szCs w:val="20"/>
        </w:rPr>
        <w:t>.</w:t>
      </w:r>
      <w:r w:rsidR="00A62957" w:rsidRPr="009C207B">
        <w:rPr>
          <w:sz w:val="20"/>
          <w:szCs w:val="20"/>
        </w:rPr>
        <w:t xml:space="preserve"> </w:t>
      </w:r>
      <w:r w:rsidRPr="009C207B">
        <w:rPr>
          <w:sz w:val="20"/>
          <w:szCs w:val="20"/>
        </w:rPr>
        <w:t>The terms also apply to any Microsoft</w:t>
      </w:r>
      <w:r w:rsidR="005B4939" w:rsidRPr="009C207B">
        <w:rPr>
          <w:sz w:val="20"/>
          <w:szCs w:val="20"/>
        </w:rPr>
        <w:t xml:space="preserve"> services and updates for the software, except to the extent these come with any </w:t>
      </w:r>
      <w:r w:rsidR="002131F1" w:rsidRPr="009C207B">
        <w:rPr>
          <w:sz w:val="20"/>
          <w:szCs w:val="20"/>
        </w:rPr>
        <w:t>different</w:t>
      </w:r>
      <w:r w:rsidR="005B4939" w:rsidRPr="009C207B">
        <w:rPr>
          <w:sz w:val="20"/>
          <w:szCs w:val="20"/>
        </w:rPr>
        <w:t xml:space="preserve"> terms.</w:t>
      </w:r>
      <w:r w:rsidR="00A62957" w:rsidRPr="009C207B">
        <w:rPr>
          <w:sz w:val="20"/>
          <w:szCs w:val="20"/>
        </w:rPr>
        <w:t xml:space="preserve"> Microsoft Corporation or one of its affiliates (collectively, “Microsoft”) has licensed the software to the Licensor.</w:t>
      </w:r>
    </w:p>
    <w:p w:rsidR="00AA45AF" w:rsidRPr="009C207B" w:rsidRDefault="005F7C07" w:rsidP="00104830">
      <w:pPr>
        <w:pStyle w:val="Preamble"/>
        <w:rPr>
          <w:b w:val="0"/>
          <w:bCs w:val="0"/>
          <w:sz w:val="20"/>
          <w:szCs w:val="20"/>
        </w:rPr>
      </w:pPr>
      <w:r w:rsidRPr="009C207B">
        <w:rPr>
          <w:sz w:val="20"/>
          <w:szCs w:val="20"/>
        </w:rPr>
        <w:t>BY USING THE SOFTWARE, YOU ACCEPT THESE TERMS.</w:t>
      </w:r>
      <w:r w:rsidR="00A62957" w:rsidRPr="009C207B">
        <w:rPr>
          <w:sz w:val="20"/>
          <w:szCs w:val="20"/>
        </w:rPr>
        <w:t xml:space="preserve"> </w:t>
      </w:r>
      <w:r w:rsidRPr="009C207B">
        <w:rPr>
          <w:sz w:val="20"/>
          <w:szCs w:val="20"/>
        </w:rPr>
        <w:t>IF YOU DO NOT ACCEPT THEM, DO NOT USE THE SOFTWARE.</w:t>
      </w:r>
      <w:r w:rsidR="00A62957" w:rsidRPr="009C207B">
        <w:rPr>
          <w:sz w:val="20"/>
          <w:szCs w:val="20"/>
        </w:rPr>
        <w:t xml:space="preserve"> </w:t>
      </w:r>
      <w:r w:rsidRPr="009C207B">
        <w:rPr>
          <w:sz w:val="20"/>
          <w:szCs w:val="20"/>
        </w:rPr>
        <w:t xml:space="preserve">INSTEAD, RETURN IT TO THE </w:t>
      </w:r>
      <w:r w:rsidR="00A62957" w:rsidRPr="009C207B">
        <w:rPr>
          <w:sz w:val="20"/>
          <w:szCs w:val="20"/>
        </w:rPr>
        <w:t xml:space="preserve">PLACE OF PURCHASE </w:t>
      </w:r>
      <w:r w:rsidRPr="009C207B">
        <w:rPr>
          <w:sz w:val="20"/>
          <w:szCs w:val="20"/>
        </w:rPr>
        <w:t>FOR A REFUND OR CREDIT.</w:t>
      </w:r>
    </w:p>
    <w:p w:rsidR="00A62957" w:rsidRPr="009C207B" w:rsidRDefault="00A62957" w:rsidP="009C207B">
      <w:pPr>
        <w:pStyle w:val="Preamble"/>
        <w:widowControl w:val="0"/>
        <w:rPr>
          <w:rFonts w:eastAsia="SimSun"/>
          <w:bCs w:val="0"/>
          <w:sz w:val="20"/>
          <w:szCs w:val="20"/>
        </w:rPr>
      </w:pPr>
      <w:r w:rsidRPr="009C207B">
        <w:rPr>
          <w:rFonts w:eastAsia="SimSun"/>
          <w:bCs w:val="0"/>
          <w:sz w:val="20"/>
          <w:szCs w:val="20"/>
        </w:rPr>
        <w:t>THESE TERMS SUPERSEDE ANY ELECTRONIC TERMS WHICH MAY BE CONTAINED WITHIN THE SOFTWARE. IF ANY OF THE TERMS CONTAINED WITHIN THE SOFTWARE CONFLICT WITH THESE TERMS, THESE TERMS WILL CONTROL.</w:t>
      </w:r>
    </w:p>
    <w:tbl>
      <w:tblPr>
        <w:tblW w:w="9360" w:type="dxa"/>
        <w:tblInd w:w="108" w:type="dxa"/>
        <w:tblCellMar>
          <w:left w:w="115" w:type="dxa"/>
          <w:right w:w="115" w:type="dxa"/>
        </w:tblCellMar>
        <w:tblLook w:val="01E0" w:firstRow="1" w:lastRow="1" w:firstColumn="1" w:lastColumn="1" w:noHBand="0" w:noVBand="0"/>
      </w:tblPr>
      <w:tblGrid>
        <w:gridCol w:w="9360"/>
      </w:tblGrid>
      <w:tr w:rsidR="009C207B" w:rsidRPr="009C207B" w:rsidTr="009C207B">
        <w:trPr>
          <w:trHeight w:hRule="exact" w:val="115"/>
        </w:trPr>
        <w:tc>
          <w:tcPr>
            <w:tcW w:w="10710" w:type="dxa"/>
            <w:shd w:val="clear" w:color="auto" w:fill="000080"/>
            <w:vAlign w:val="center"/>
          </w:tcPr>
          <w:p w:rsidR="009C207B" w:rsidRPr="009C207B" w:rsidRDefault="009C207B" w:rsidP="00033518">
            <w:pPr>
              <w:rPr>
                <w:sz w:val="20"/>
                <w:szCs w:val="20"/>
              </w:rPr>
            </w:pPr>
          </w:p>
        </w:tc>
      </w:tr>
    </w:tbl>
    <w:p w:rsidR="003C2DE9" w:rsidRPr="009C207B" w:rsidRDefault="005F7C07" w:rsidP="009C207B">
      <w:pPr>
        <w:pStyle w:val="Heading1"/>
        <w:numPr>
          <w:ilvl w:val="0"/>
          <w:numId w:val="41"/>
        </w:numPr>
        <w:rPr>
          <w:sz w:val="20"/>
          <w:szCs w:val="20"/>
        </w:rPr>
      </w:pPr>
      <w:r w:rsidRPr="009C207B">
        <w:rPr>
          <w:sz w:val="20"/>
          <w:szCs w:val="20"/>
        </w:rPr>
        <w:t>OVERVIEW.</w:t>
      </w:r>
    </w:p>
    <w:p w:rsidR="003C2DE9" w:rsidRPr="009C207B" w:rsidRDefault="005F7C07" w:rsidP="009C207B">
      <w:pPr>
        <w:pStyle w:val="Heading2"/>
        <w:tabs>
          <w:tab w:val="clear" w:pos="993"/>
          <w:tab w:val="num" w:pos="720"/>
        </w:tabs>
        <w:ind w:left="720" w:hanging="360"/>
        <w:rPr>
          <w:sz w:val="20"/>
          <w:szCs w:val="20"/>
        </w:rPr>
      </w:pPr>
      <w:r w:rsidRPr="009C207B">
        <w:rPr>
          <w:sz w:val="20"/>
          <w:szCs w:val="20"/>
        </w:rPr>
        <w:t>Software.</w:t>
      </w:r>
      <w:r w:rsidR="00A62957" w:rsidRPr="009C207B">
        <w:rPr>
          <w:sz w:val="20"/>
          <w:szCs w:val="20"/>
        </w:rPr>
        <w:t xml:space="preserve"> </w:t>
      </w:r>
      <w:r w:rsidRPr="009C207B">
        <w:rPr>
          <w:b w:val="0"/>
          <w:bCs w:val="0"/>
          <w:sz w:val="20"/>
          <w:szCs w:val="20"/>
        </w:rPr>
        <w:t xml:space="preserve">The software includes </w:t>
      </w:r>
    </w:p>
    <w:p w:rsidR="003C2DE9" w:rsidRPr="009C207B" w:rsidRDefault="005F7C07" w:rsidP="009C207B">
      <w:pPr>
        <w:pStyle w:val="Bullet3"/>
        <w:ind w:left="1080" w:hanging="360"/>
        <w:rPr>
          <w:sz w:val="20"/>
          <w:szCs w:val="20"/>
        </w:rPr>
      </w:pPr>
      <w:r w:rsidRPr="009C207B">
        <w:rPr>
          <w:sz w:val="20"/>
          <w:szCs w:val="20"/>
        </w:rPr>
        <w:t>server software; and</w:t>
      </w:r>
    </w:p>
    <w:p w:rsidR="003C2DE9" w:rsidRPr="009C207B" w:rsidRDefault="005F7C07" w:rsidP="009C207B">
      <w:pPr>
        <w:pStyle w:val="Bullet3"/>
        <w:ind w:left="1080" w:hanging="360"/>
        <w:rPr>
          <w:sz w:val="20"/>
          <w:szCs w:val="20"/>
        </w:rPr>
      </w:pPr>
      <w:r w:rsidRPr="009C207B">
        <w:rPr>
          <w:sz w:val="20"/>
          <w:szCs w:val="20"/>
        </w:rPr>
        <w:t>additional software that may only be used with the server software directly, or indirectly through other additional software.</w:t>
      </w:r>
    </w:p>
    <w:p w:rsidR="003C2DE9" w:rsidRPr="009C207B" w:rsidRDefault="005F7C07" w:rsidP="009C207B">
      <w:pPr>
        <w:pStyle w:val="Heading2"/>
        <w:tabs>
          <w:tab w:val="clear" w:pos="993"/>
          <w:tab w:val="num" w:pos="720"/>
        </w:tabs>
        <w:ind w:left="720" w:hanging="360"/>
        <w:rPr>
          <w:sz w:val="20"/>
          <w:szCs w:val="20"/>
        </w:rPr>
      </w:pPr>
      <w:r w:rsidRPr="009C207B">
        <w:rPr>
          <w:sz w:val="20"/>
          <w:szCs w:val="20"/>
        </w:rPr>
        <w:t>License Model.</w:t>
      </w:r>
      <w:r w:rsidR="00A62957" w:rsidRPr="009C207B">
        <w:rPr>
          <w:b w:val="0"/>
          <w:sz w:val="20"/>
          <w:szCs w:val="20"/>
        </w:rPr>
        <w:t xml:space="preserve"> </w:t>
      </w:r>
      <w:r w:rsidRPr="009C207B">
        <w:rPr>
          <w:b w:val="0"/>
          <w:bCs w:val="0"/>
          <w:sz w:val="20"/>
          <w:szCs w:val="20"/>
        </w:rPr>
        <w:t>The software is licensed based on</w:t>
      </w:r>
    </w:p>
    <w:p w:rsidR="00E346DC" w:rsidRPr="009C207B" w:rsidRDefault="005F7C07" w:rsidP="009C207B">
      <w:pPr>
        <w:pStyle w:val="Bullet3"/>
        <w:ind w:left="1080" w:hanging="360"/>
        <w:rPr>
          <w:sz w:val="20"/>
          <w:szCs w:val="20"/>
        </w:rPr>
      </w:pPr>
      <w:r w:rsidRPr="009C207B">
        <w:rPr>
          <w:sz w:val="20"/>
          <w:szCs w:val="20"/>
        </w:rPr>
        <w:t>the number of instances of server software that you run</w:t>
      </w:r>
      <w:r w:rsidR="00E346DC" w:rsidRPr="009C207B">
        <w:rPr>
          <w:sz w:val="20"/>
          <w:szCs w:val="20"/>
        </w:rPr>
        <w:t>;</w:t>
      </w:r>
      <w:r w:rsidRPr="009C207B">
        <w:rPr>
          <w:sz w:val="20"/>
          <w:szCs w:val="20"/>
        </w:rPr>
        <w:t xml:space="preserve"> and </w:t>
      </w:r>
    </w:p>
    <w:p w:rsidR="006A4C79" w:rsidRPr="009C207B" w:rsidRDefault="005F7C07" w:rsidP="009C207B">
      <w:pPr>
        <w:pStyle w:val="Bullet3"/>
        <w:ind w:left="1080" w:hanging="360"/>
        <w:rPr>
          <w:sz w:val="20"/>
          <w:szCs w:val="20"/>
        </w:rPr>
      </w:pPr>
      <w:r w:rsidRPr="009C207B">
        <w:rPr>
          <w:sz w:val="20"/>
          <w:szCs w:val="20"/>
        </w:rPr>
        <w:t>the number of devices and users that access instances of server software</w:t>
      </w:r>
      <w:r w:rsidR="00E346DC" w:rsidRPr="009C207B">
        <w:rPr>
          <w:sz w:val="20"/>
          <w:szCs w:val="20"/>
        </w:rPr>
        <w:t>.</w:t>
      </w:r>
    </w:p>
    <w:p w:rsidR="00B67FDB" w:rsidRPr="009C207B" w:rsidRDefault="005F7C07" w:rsidP="009C207B">
      <w:pPr>
        <w:pStyle w:val="Heading2"/>
        <w:tabs>
          <w:tab w:val="clear" w:pos="993"/>
          <w:tab w:val="num" w:pos="720"/>
        </w:tabs>
        <w:ind w:left="720" w:hanging="360"/>
        <w:rPr>
          <w:sz w:val="20"/>
          <w:szCs w:val="20"/>
        </w:rPr>
      </w:pPr>
      <w:r w:rsidRPr="009C207B">
        <w:rPr>
          <w:sz w:val="20"/>
          <w:szCs w:val="20"/>
        </w:rPr>
        <w:t xml:space="preserve">License Terms for Use with Virtual Server and Other Similar Technologies. </w:t>
      </w:r>
    </w:p>
    <w:p w:rsidR="00B67FDB" w:rsidRPr="009C207B" w:rsidRDefault="005F7C07" w:rsidP="009C207B">
      <w:pPr>
        <w:pStyle w:val="Heading3Bold"/>
        <w:numPr>
          <w:ilvl w:val="2"/>
          <w:numId w:val="14"/>
        </w:numPr>
        <w:tabs>
          <w:tab w:val="clear" w:pos="1077"/>
          <w:tab w:val="num" w:pos="1080"/>
        </w:tabs>
        <w:ind w:left="1080" w:hanging="360"/>
        <w:rPr>
          <w:b w:val="0"/>
          <w:bCs w:val="0"/>
          <w:sz w:val="20"/>
          <w:szCs w:val="20"/>
        </w:rPr>
      </w:pPr>
      <w:r w:rsidRPr="009C207B">
        <w:rPr>
          <w:sz w:val="20"/>
          <w:szCs w:val="20"/>
        </w:rPr>
        <w:t>Instance</w:t>
      </w:r>
      <w:r w:rsidRPr="009C207B">
        <w:rPr>
          <w:b w:val="0"/>
          <w:bCs w:val="0"/>
          <w:sz w:val="20"/>
          <w:szCs w:val="20"/>
        </w:rPr>
        <w:t>.</w:t>
      </w:r>
      <w:r w:rsidR="00A62957" w:rsidRPr="009C207B">
        <w:rPr>
          <w:b w:val="0"/>
          <w:bCs w:val="0"/>
          <w:sz w:val="20"/>
          <w:szCs w:val="20"/>
        </w:rPr>
        <w:t xml:space="preserve"> </w:t>
      </w:r>
      <w:r w:rsidR="00BE73C6" w:rsidRPr="009C207B">
        <w:rPr>
          <w:b w:val="0"/>
          <w:bCs w:val="0"/>
          <w:sz w:val="20"/>
          <w:szCs w:val="20"/>
        </w:rPr>
        <w:t>You create an “</w:t>
      </w:r>
      <w:r w:rsidR="00DD586F" w:rsidRPr="009C207B">
        <w:rPr>
          <w:b w:val="0"/>
          <w:bCs w:val="0"/>
          <w:sz w:val="20"/>
          <w:szCs w:val="20"/>
        </w:rPr>
        <w:t>i</w:t>
      </w:r>
      <w:r w:rsidR="00477474" w:rsidRPr="009C207B">
        <w:rPr>
          <w:b w:val="0"/>
          <w:bCs w:val="0"/>
          <w:sz w:val="20"/>
          <w:szCs w:val="20"/>
        </w:rPr>
        <w:t>nstance</w:t>
      </w:r>
      <w:r w:rsidR="00BE73C6" w:rsidRPr="009C207B">
        <w:rPr>
          <w:b w:val="0"/>
          <w:bCs w:val="0"/>
          <w:sz w:val="20"/>
          <w:szCs w:val="20"/>
        </w:rPr>
        <w:t xml:space="preserve">” </w:t>
      </w:r>
      <w:r w:rsidRPr="009C207B">
        <w:rPr>
          <w:b w:val="0"/>
          <w:bCs w:val="0"/>
          <w:sz w:val="20"/>
          <w:szCs w:val="20"/>
        </w:rPr>
        <w:t xml:space="preserve">of </w:t>
      </w:r>
      <w:r w:rsidR="003C203A" w:rsidRPr="009C207B">
        <w:rPr>
          <w:b w:val="0"/>
          <w:bCs w:val="0"/>
          <w:sz w:val="20"/>
          <w:szCs w:val="20"/>
        </w:rPr>
        <w:t xml:space="preserve">the </w:t>
      </w:r>
      <w:r w:rsidRPr="009C207B">
        <w:rPr>
          <w:b w:val="0"/>
          <w:bCs w:val="0"/>
          <w:sz w:val="20"/>
          <w:szCs w:val="20"/>
        </w:rPr>
        <w:t>software</w:t>
      </w:r>
      <w:r w:rsidR="00D16882" w:rsidRPr="009C207B">
        <w:rPr>
          <w:b w:val="0"/>
          <w:bCs w:val="0"/>
          <w:sz w:val="20"/>
          <w:szCs w:val="20"/>
        </w:rPr>
        <w:t xml:space="preserve"> </w:t>
      </w:r>
      <w:r w:rsidRPr="009C207B">
        <w:rPr>
          <w:b w:val="0"/>
          <w:bCs w:val="0"/>
          <w:sz w:val="20"/>
          <w:szCs w:val="20"/>
        </w:rPr>
        <w:t>by executing the software’s setup or install procedure</w:t>
      </w:r>
      <w:r w:rsidR="00A10441" w:rsidRPr="009C207B">
        <w:rPr>
          <w:b w:val="0"/>
          <w:bCs w:val="0"/>
          <w:sz w:val="20"/>
          <w:szCs w:val="20"/>
        </w:rPr>
        <w:t xml:space="preserve"> or </w:t>
      </w:r>
      <w:r w:rsidRPr="009C207B">
        <w:rPr>
          <w:b w:val="0"/>
          <w:bCs w:val="0"/>
          <w:sz w:val="20"/>
          <w:szCs w:val="20"/>
        </w:rPr>
        <w:t>by duplicating an existing instance.</w:t>
      </w:r>
      <w:r w:rsidR="00A62957" w:rsidRPr="009C207B">
        <w:rPr>
          <w:b w:val="0"/>
          <w:bCs w:val="0"/>
          <w:sz w:val="20"/>
          <w:szCs w:val="20"/>
        </w:rPr>
        <w:t xml:space="preserve"> </w:t>
      </w:r>
      <w:r w:rsidRPr="009C207B">
        <w:rPr>
          <w:b w:val="0"/>
          <w:bCs w:val="0"/>
          <w:sz w:val="20"/>
          <w:szCs w:val="20"/>
        </w:rPr>
        <w:t>References to software in this agreement include “instances” of the software.</w:t>
      </w:r>
    </w:p>
    <w:p w:rsidR="00B67FDB" w:rsidRPr="009C207B" w:rsidRDefault="005F7C07" w:rsidP="009C207B">
      <w:pPr>
        <w:pStyle w:val="Heading3Bold"/>
        <w:numPr>
          <w:ilvl w:val="2"/>
          <w:numId w:val="14"/>
        </w:numPr>
        <w:tabs>
          <w:tab w:val="clear" w:pos="1077"/>
          <w:tab w:val="num" w:pos="1080"/>
        </w:tabs>
        <w:ind w:left="1080" w:hanging="360"/>
        <w:rPr>
          <w:b w:val="0"/>
          <w:bCs w:val="0"/>
          <w:sz w:val="20"/>
          <w:szCs w:val="20"/>
        </w:rPr>
      </w:pPr>
      <w:r w:rsidRPr="009C207B">
        <w:rPr>
          <w:sz w:val="20"/>
          <w:szCs w:val="20"/>
        </w:rPr>
        <w:lastRenderedPageBreak/>
        <w:t>Run an Instance</w:t>
      </w:r>
      <w:r w:rsidR="006A2FA3" w:rsidRPr="009C207B">
        <w:rPr>
          <w:b w:val="0"/>
          <w:bCs w:val="0"/>
          <w:sz w:val="20"/>
          <w:szCs w:val="20"/>
        </w:rPr>
        <w:t>.</w:t>
      </w:r>
      <w:r w:rsidR="00A62957" w:rsidRPr="009C207B">
        <w:rPr>
          <w:b w:val="0"/>
          <w:bCs w:val="0"/>
          <w:sz w:val="20"/>
          <w:szCs w:val="20"/>
        </w:rPr>
        <w:t xml:space="preserve"> </w:t>
      </w:r>
      <w:r w:rsidR="00D16882" w:rsidRPr="009C207B">
        <w:rPr>
          <w:b w:val="0"/>
          <w:bCs w:val="0"/>
          <w:sz w:val="20"/>
          <w:szCs w:val="20"/>
        </w:rPr>
        <w:t>You “run</w:t>
      </w:r>
      <w:r w:rsidR="00477474" w:rsidRPr="009C207B">
        <w:rPr>
          <w:b w:val="0"/>
          <w:bCs w:val="0"/>
          <w:sz w:val="20"/>
          <w:szCs w:val="20"/>
        </w:rPr>
        <w:t xml:space="preserve"> an </w:t>
      </w:r>
      <w:r w:rsidR="00DD586F" w:rsidRPr="009C207B">
        <w:rPr>
          <w:b w:val="0"/>
          <w:bCs w:val="0"/>
          <w:sz w:val="20"/>
          <w:szCs w:val="20"/>
        </w:rPr>
        <w:t>i</w:t>
      </w:r>
      <w:r w:rsidR="00477474" w:rsidRPr="009C207B">
        <w:rPr>
          <w:b w:val="0"/>
          <w:bCs w:val="0"/>
          <w:sz w:val="20"/>
          <w:szCs w:val="20"/>
        </w:rPr>
        <w:t>nstance</w:t>
      </w:r>
      <w:r w:rsidR="00D16882" w:rsidRPr="009C207B">
        <w:rPr>
          <w:b w:val="0"/>
          <w:bCs w:val="0"/>
          <w:sz w:val="20"/>
          <w:szCs w:val="20"/>
        </w:rPr>
        <w:t xml:space="preserve">” of </w:t>
      </w:r>
      <w:r w:rsidR="003C203A" w:rsidRPr="009C207B">
        <w:rPr>
          <w:b w:val="0"/>
          <w:bCs w:val="0"/>
          <w:sz w:val="20"/>
          <w:szCs w:val="20"/>
        </w:rPr>
        <w:t xml:space="preserve">the </w:t>
      </w:r>
      <w:r w:rsidRPr="009C207B">
        <w:rPr>
          <w:b w:val="0"/>
          <w:bCs w:val="0"/>
          <w:sz w:val="20"/>
          <w:szCs w:val="20"/>
        </w:rPr>
        <w:t xml:space="preserve">software </w:t>
      </w:r>
      <w:r w:rsidR="00D16882" w:rsidRPr="009C207B">
        <w:rPr>
          <w:b w:val="0"/>
          <w:bCs w:val="0"/>
          <w:sz w:val="20"/>
          <w:szCs w:val="20"/>
        </w:rPr>
        <w:t>by loading it</w:t>
      </w:r>
      <w:r w:rsidR="00477474" w:rsidRPr="009C207B">
        <w:rPr>
          <w:b w:val="0"/>
          <w:bCs w:val="0"/>
          <w:sz w:val="20"/>
          <w:szCs w:val="20"/>
        </w:rPr>
        <w:t xml:space="preserve"> into memory and </w:t>
      </w:r>
      <w:r w:rsidR="00D16882" w:rsidRPr="009C207B">
        <w:rPr>
          <w:b w:val="0"/>
          <w:bCs w:val="0"/>
          <w:sz w:val="20"/>
          <w:szCs w:val="20"/>
        </w:rPr>
        <w:t xml:space="preserve">executing </w:t>
      </w:r>
      <w:r w:rsidR="00477474" w:rsidRPr="009C207B">
        <w:rPr>
          <w:b w:val="0"/>
          <w:bCs w:val="0"/>
          <w:sz w:val="20"/>
          <w:szCs w:val="20"/>
        </w:rPr>
        <w:t xml:space="preserve">one or more </w:t>
      </w:r>
      <w:r w:rsidR="00D16882" w:rsidRPr="009C207B">
        <w:rPr>
          <w:b w:val="0"/>
          <w:bCs w:val="0"/>
          <w:sz w:val="20"/>
          <w:szCs w:val="20"/>
        </w:rPr>
        <w:t xml:space="preserve">of its </w:t>
      </w:r>
      <w:r w:rsidR="00477474" w:rsidRPr="009C207B">
        <w:rPr>
          <w:b w:val="0"/>
          <w:bCs w:val="0"/>
          <w:sz w:val="20"/>
          <w:szCs w:val="20"/>
        </w:rPr>
        <w:t>instructions</w:t>
      </w:r>
      <w:r w:rsidR="00D16882" w:rsidRPr="009C207B">
        <w:rPr>
          <w:b w:val="0"/>
          <w:bCs w:val="0"/>
          <w:sz w:val="20"/>
          <w:szCs w:val="20"/>
        </w:rPr>
        <w:t>.</w:t>
      </w:r>
      <w:r w:rsidR="00A62957" w:rsidRPr="009C207B">
        <w:rPr>
          <w:b w:val="0"/>
          <w:bCs w:val="0"/>
          <w:sz w:val="20"/>
          <w:szCs w:val="20"/>
        </w:rPr>
        <w:t xml:space="preserve"> </w:t>
      </w:r>
      <w:r w:rsidRPr="009C207B">
        <w:rPr>
          <w:b w:val="0"/>
          <w:bCs w:val="0"/>
          <w:sz w:val="20"/>
          <w:szCs w:val="20"/>
        </w:rPr>
        <w:t>Once running, an instance is considered to be running (whether or not its instructions continue to execute) until it is removed from memory.</w:t>
      </w:r>
    </w:p>
    <w:p w:rsidR="00B67FDB" w:rsidRPr="009C207B" w:rsidRDefault="005F7C07" w:rsidP="009C207B">
      <w:pPr>
        <w:pStyle w:val="Heading3Bold"/>
        <w:numPr>
          <w:ilvl w:val="2"/>
          <w:numId w:val="14"/>
        </w:numPr>
        <w:tabs>
          <w:tab w:val="clear" w:pos="1077"/>
          <w:tab w:val="num" w:pos="1080"/>
        </w:tabs>
        <w:ind w:left="1080" w:hanging="360"/>
        <w:rPr>
          <w:b w:val="0"/>
          <w:bCs w:val="0"/>
          <w:sz w:val="20"/>
          <w:szCs w:val="20"/>
        </w:rPr>
      </w:pPr>
      <w:r w:rsidRPr="009C207B">
        <w:rPr>
          <w:sz w:val="20"/>
          <w:szCs w:val="20"/>
        </w:rPr>
        <w:t>Operating System Environment</w:t>
      </w:r>
      <w:r w:rsidR="00C01436" w:rsidRPr="009C207B">
        <w:rPr>
          <w:sz w:val="20"/>
          <w:szCs w:val="20"/>
        </w:rPr>
        <w:t xml:space="preserve"> (“OSE”)</w:t>
      </w:r>
      <w:r w:rsidRPr="009C207B">
        <w:rPr>
          <w:b w:val="0"/>
          <w:bCs w:val="0"/>
          <w:sz w:val="20"/>
          <w:szCs w:val="20"/>
        </w:rPr>
        <w:t>.</w:t>
      </w:r>
      <w:r w:rsidR="00A62957" w:rsidRPr="009C207B">
        <w:rPr>
          <w:b w:val="0"/>
          <w:bCs w:val="0"/>
          <w:sz w:val="20"/>
          <w:szCs w:val="20"/>
        </w:rPr>
        <w:t xml:space="preserve"> </w:t>
      </w:r>
      <w:r w:rsidRPr="009C207B">
        <w:rPr>
          <w:b w:val="0"/>
          <w:bCs w:val="0"/>
          <w:sz w:val="20"/>
          <w:szCs w:val="20"/>
        </w:rPr>
        <w:t xml:space="preserve">An </w:t>
      </w:r>
      <w:r w:rsidR="00C01436" w:rsidRPr="009C207B">
        <w:rPr>
          <w:b w:val="0"/>
          <w:bCs w:val="0"/>
          <w:sz w:val="20"/>
          <w:szCs w:val="20"/>
        </w:rPr>
        <w:t>OSE</w:t>
      </w:r>
      <w:r w:rsidRPr="009C207B">
        <w:rPr>
          <w:b w:val="0"/>
          <w:bCs w:val="0"/>
          <w:sz w:val="20"/>
          <w:szCs w:val="20"/>
        </w:rPr>
        <w:t xml:space="preserve"> </w:t>
      </w:r>
    </w:p>
    <w:p w:rsidR="00B67FDB" w:rsidRPr="009C207B" w:rsidRDefault="00266528" w:rsidP="009C207B">
      <w:pPr>
        <w:pStyle w:val="Bullet4"/>
        <w:tabs>
          <w:tab w:val="clear" w:pos="1437"/>
          <w:tab w:val="num" w:pos="1440"/>
        </w:tabs>
        <w:ind w:left="1440" w:hanging="360"/>
        <w:rPr>
          <w:sz w:val="20"/>
          <w:szCs w:val="20"/>
        </w:rPr>
      </w:pPr>
      <w:r w:rsidRPr="009C207B">
        <w:rPr>
          <w:sz w:val="20"/>
          <w:szCs w:val="20"/>
        </w:rPr>
        <w:t xml:space="preserve">is </w:t>
      </w:r>
      <w:r w:rsidR="005F7C07" w:rsidRPr="009C207B">
        <w:rPr>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B67FDB" w:rsidRPr="009C207B" w:rsidRDefault="00266528" w:rsidP="009C207B">
      <w:pPr>
        <w:pStyle w:val="Bullet4"/>
        <w:tabs>
          <w:tab w:val="clear" w:pos="1437"/>
          <w:tab w:val="num" w:pos="1440"/>
        </w:tabs>
        <w:ind w:left="1440" w:hanging="360"/>
        <w:rPr>
          <w:sz w:val="20"/>
          <w:szCs w:val="20"/>
        </w:rPr>
      </w:pPr>
      <w:r w:rsidRPr="009C207B">
        <w:rPr>
          <w:sz w:val="20"/>
          <w:szCs w:val="20"/>
        </w:rPr>
        <w:t xml:space="preserve">are </w:t>
      </w:r>
      <w:r w:rsidR="005F7C07" w:rsidRPr="009C207B">
        <w:rPr>
          <w:sz w:val="20"/>
          <w:szCs w:val="20"/>
        </w:rPr>
        <w:t xml:space="preserve">instances of applications, if any, configured to run on the operating system instance or parts identified above. </w:t>
      </w:r>
    </w:p>
    <w:p w:rsidR="00A30398" w:rsidRPr="009C207B" w:rsidRDefault="005F7C07" w:rsidP="009C207B">
      <w:pPr>
        <w:pStyle w:val="Body3"/>
        <w:tabs>
          <w:tab w:val="num" w:pos="1440"/>
        </w:tabs>
        <w:ind w:left="1440" w:hanging="360"/>
        <w:rPr>
          <w:sz w:val="20"/>
          <w:szCs w:val="20"/>
        </w:rPr>
      </w:pPr>
      <w:r w:rsidRPr="009C207B">
        <w:rPr>
          <w:sz w:val="20"/>
          <w:szCs w:val="20"/>
        </w:rPr>
        <w:t xml:space="preserve">There are two types of </w:t>
      </w:r>
      <w:r w:rsidR="00C01436" w:rsidRPr="009C207B">
        <w:rPr>
          <w:sz w:val="20"/>
          <w:szCs w:val="20"/>
        </w:rPr>
        <w:t>OSE</w:t>
      </w:r>
      <w:r w:rsidRPr="009C207B">
        <w:rPr>
          <w:sz w:val="20"/>
          <w:szCs w:val="20"/>
        </w:rPr>
        <w:t xml:space="preserve">, physical and virtual. </w:t>
      </w:r>
    </w:p>
    <w:p w:rsidR="00B776DC" w:rsidRPr="009C207B" w:rsidRDefault="005F7C07" w:rsidP="009C207B">
      <w:pPr>
        <w:pStyle w:val="Body3"/>
        <w:tabs>
          <w:tab w:val="num" w:pos="1440"/>
        </w:tabs>
        <w:ind w:left="1080"/>
        <w:rPr>
          <w:sz w:val="20"/>
          <w:szCs w:val="20"/>
        </w:rPr>
      </w:pPr>
      <w:r w:rsidRPr="009C207B">
        <w:rPr>
          <w:sz w:val="20"/>
          <w:szCs w:val="20"/>
        </w:rPr>
        <w:t xml:space="preserve">A </w:t>
      </w:r>
      <w:r w:rsidR="008874DA" w:rsidRPr="009C207B">
        <w:rPr>
          <w:sz w:val="20"/>
          <w:szCs w:val="20"/>
        </w:rPr>
        <w:t>“</w:t>
      </w:r>
      <w:r w:rsidRPr="009C207B">
        <w:rPr>
          <w:iCs/>
          <w:sz w:val="20"/>
          <w:szCs w:val="20"/>
        </w:rPr>
        <w:t xml:space="preserve">physical </w:t>
      </w:r>
      <w:r w:rsidR="00C01436" w:rsidRPr="009C207B">
        <w:rPr>
          <w:iCs/>
          <w:sz w:val="20"/>
          <w:szCs w:val="20"/>
        </w:rPr>
        <w:t>OSE</w:t>
      </w:r>
      <w:r w:rsidR="008874DA" w:rsidRPr="009C207B">
        <w:rPr>
          <w:iCs/>
          <w:sz w:val="20"/>
          <w:szCs w:val="20"/>
        </w:rPr>
        <w:t>”</w:t>
      </w:r>
      <w:r w:rsidRPr="009C207B">
        <w:rPr>
          <w:sz w:val="20"/>
          <w:szCs w:val="20"/>
        </w:rPr>
        <w:t xml:space="preserve"> is configured to run directly on a physical hardware system.</w:t>
      </w:r>
      <w:r w:rsidR="00A62957" w:rsidRPr="009C207B">
        <w:rPr>
          <w:sz w:val="20"/>
          <w:szCs w:val="20"/>
        </w:rPr>
        <w:t xml:space="preserve"> </w:t>
      </w:r>
      <w:r w:rsidRPr="009C207B">
        <w:rPr>
          <w:sz w:val="20"/>
          <w:szCs w:val="20"/>
        </w:rPr>
        <w:t xml:space="preserve">The operating system instance used to run hardware virtualization software (e.g., Microsoft Virtual Server or similar technologies) or to provide hardware virtualization services (e.g., Microsoft </w:t>
      </w:r>
      <w:r w:rsidR="00B776DC" w:rsidRPr="009C207B">
        <w:rPr>
          <w:sz w:val="20"/>
          <w:szCs w:val="20"/>
        </w:rPr>
        <w:t>Hyper-V Server</w:t>
      </w:r>
      <w:r w:rsidRPr="009C207B">
        <w:rPr>
          <w:sz w:val="20"/>
          <w:szCs w:val="20"/>
        </w:rPr>
        <w:t xml:space="preserve"> or similar technologies)</w:t>
      </w:r>
      <w:r w:rsidR="003C203A" w:rsidRPr="009C207B">
        <w:rPr>
          <w:sz w:val="20"/>
          <w:szCs w:val="20"/>
        </w:rPr>
        <w:t xml:space="preserve"> </w:t>
      </w:r>
      <w:r w:rsidRPr="009C207B">
        <w:rPr>
          <w:sz w:val="20"/>
          <w:szCs w:val="20"/>
        </w:rPr>
        <w:t xml:space="preserve">is considered part of the physical </w:t>
      </w:r>
      <w:r w:rsidR="00C01436" w:rsidRPr="009C207B">
        <w:rPr>
          <w:sz w:val="20"/>
          <w:szCs w:val="20"/>
        </w:rPr>
        <w:t>OSE</w:t>
      </w:r>
      <w:r w:rsidRPr="009C207B">
        <w:rPr>
          <w:sz w:val="20"/>
          <w:szCs w:val="20"/>
        </w:rPr>
        <w:t>.</w:t>
      </w:r>
      <w:r w:rsidR="00A62957" w:rsidRPr="009C207B">
        <w:rPr>
          <w:sz w:val="20"/>
          <w:szCs w:val="20"/>
        </w:rPr>
        <w:t xml:space="preserve"> </w:t>
      </w:r>
    </w:p>
    <w:p w:rsidR="00B776DC" w:rsidRPr="009C207B" w:rsidRDefault="005F7C07" w:rsidP="009C207B">
      <w:pPr>
        <w:pStyle w:val="Body3"/>
        <w:tabs>
          <w:tab w:val="num" w:pos="1440"/>
        </w:tabs>
        <w:ind w:left="1080"/>
        <w:rPr>
          <w:sz w:val="20"/>
          <w:szCs w:val="20"/>
        </w:rPr>
      </w:pPr>
      <w:r w:rsidRPr="009C207B">
        <w:rPr>
          <w:sz w:val="20"/>
          <w:szCs w:val="20"/>
        </w:rPr>
        <w:t xml:space="preserve">A </w:t>
      </w:r>
      <w:r w:rsidR="008874DA" w:rsidRPr="009C207B">
        <w:rPr>
          <w:sz w:val="20"/>
          <w:szCs w:val="20"/>
        </w:rPr>
        <w:t>“</w:t>
      </w:r>
      <w:r w:rsidRPr="009C207B">
        <w:rPr>
          <w:iCs/>
          <w:sz w:val="20"/>
          <w:szCs w:val="20"/>
        </w:rPr>
        <w:t xml:space="preserve">virtual </w:t>
      </w:r>
      <w:r w:rsidR="00C01436" w:rsidRPr="009C207B">
        <w:rPr>
          <w:iCs/>
          <w:sz w:val="20"/>
          <w:szCs w:val="20"/>
        </w:rPr>
        <w:t>OSE</w:t>
      </w:r>
      <w:r w:rsidR="008874DA" w:rsidRPr="009C207B">
        <w:rPr>
          <w:iCs/>
          <w:sz w:val="20"/>
          <w:szCs w:val="20"/>
        </w:rPr>
        <w:t>”</w:t>
      </w:r>
      <w:r w:rsidR="009D08FC" w:rsidRPr="009C207B">
        <w:rPr>
          <w:iCs/>
          <w:sz w:val="20"/>
          <w:szCs w:val="20"/>
        </w:rPr>
        <w:t xml:space="preserve"> </w:t>
      </w:r>
      <w:r w:rsidRPr="009C207B">
        <w:rPr>
          <w:sz w:val="20"/>
          <w:szCs w:val="20"/>
        </w:rPr>
        <w:t xml:space="preserve">is configured to run on a virtual hardware system. </w:t>
      </w:r>
    </w:p>
    <w:p w:rsidR="00B67FDB" w:rsidRPr="009C207B" w:rsidRDefault="005F7C07" w:rsidP="009C207B">
      <w:pPr>
        <w:pStyle w:val="Body3"/>
        <w:tabs>
          <w:tab w:val="num" w:pos="1440"/>
        </w:tabs>
        <w:ind w:left="1440" w:hanging="360"/>
        <w:rPr>
          <w:sz w:val="20"/>
          <w:szCs w:val="20"/>
        </w:rPr>
      </w:pPr>
      <w:r w:rsidRPr="009C207B">
        <w:rPr>
          <w:sz w:val="20"/>
          <w:szCs w:val="20"/>
        </w:rPr>
        <w:t>A physical hardware system can have:</w:t>
      </w:r>
    </w:p>
    <w:p w:rsidR="00B67FDB" w:rsidRPr="009C207B" w:rsidRDefault="005F7C07" w:rsidP="009C207B">
      <w:pPr>
        <w:pStyle w:val="Bullet4"/>
        <w:tabs>
          <w:tab w:val="clear" w:pos="1437"/>
          <w:tab w:val="num" w:pos="1440"/>
        </w:tabs>
        <w:ind w:left="1440" w:hanging="360"/>
        <w:rPr>
          <w:sz w:val="20"/>
          <w:szCs w:val="20"/>
        </w:rPr>
      </w:pPr>
      <w:r w:rsidRPr="009C207B">
        <w:rPr>
          <w:sz w:val="20"/>
          <w:szCs w:val="20"/>
        </w:rPr>
        <w:t>one physical operating system environment</w:t>
      </w:r>
      <w:r w:rsidR="00B776DC" w:rsidRPr="009C207B">
        <w:rPr>
          <w:sz w:val="20"/>
          <w:szCs w:val="20"/>
        </w:rPr>
        <w:t>, and/or</w:t>
      </w:r>
    </w:p>
    <w:p w:rsidR="00B67FDB" w:rsidRPr="009C207B" w:rsidRDefault="005F7C07" w:rsidP="009C207B">
      <w:pPr>
        <w:pStyle w:val="Bullet4"/>
        <w:tabs>
          <w:tab w:val="clear" w:pos="1437"/>
          <w:tab w:val="num" w:pos="1440"/>
        </w:tabs>
        <w:ind w:left="1440" w:hanging="360"/>
        <w:rPr>
          <w:sz w:val="20"/>
          <w:szCs w:val="20"/>
        </w:rPr>
      </w:pPr>
      <w:r w:rsidRPr="009C207B">
        <w:rPr>
          <w:sz w:val="20"/>
          <w:szCs w:val="20"/>
        </w:rPr>
        <w:t>one or more virtual operating system environments.</w:t>
      </w:r>
    </w:p>
    <w:p w:rsidR="00B67FDB" w:rsidRPr="009C207B" w:rsidRDefault="005F7C07" w:rsidP="009C207B">
      <w:pPr>
        <w:pStyle w:val="Heading3Bold"/>
        <w:numPr>
          <w:ilvl w:val="2"/>
          <w:numId w:val="15"/>
        </w:numPr>
        <w:tabs>
          <w:tab w:val="clear" w:pos="1077"/>
          <w:tab w:val="num" w:pos="1080"/>
        </w:tabs>
        <w:ind w:left="1080"/>
        <w:rPr>
          <w:b w:val="0"/>
          <w:bCs w:val="0"/>
          <w:strike/>
          <w:sz w:val="20"/>
          <w:szCs w:val="20"/>
        </w:rPr>
      </w:pPr>
      <w:r w:rsidRPr="009C207B">
        <w:rPr>
          <w:sz w:val="20"/>
          <w:szCs w:val="20"/>
        </w:rPr>
        <w:t>Server.</w:t>
      </w:r>
      <w:r w:rsidR="00A62957" w:rsidRPr="009C207B">
        <w:rPr>
          <w:sz w:val="20"/>
          <w:szCs w:val="20"/>
        </w:rPr>
        <w:t xml:space="preserve"> </w:t>
      </w:r>
      <w:r w:rsidRPr="009C207B">
        <w:rPr>
          <w:b w:val="0"/>
          <w:bCs w:val="0"/>
          <w:sz w:val="20"/>
          <w:szCs w:val="20"/>
        </w:rPr>
        <w:t>A server is a physical hardware system capable of running server software.</w:t>
      </w:r>
      <w:r w:rsidR="00A62957" w:rsidRPr="009C207B">
        <w:rPr>
          <w:b w:val="0"/>
          <w:bCs w:val="0"/>
          <w:sz w:val="20"/>
          <w:szCs w:val="20"/>
        </w:rPr>
        <w:t xml:space="preserve"> For the purposes of these terms, a server may be owned and managed by you (“your server”), or be fully physically dedicated to you under the day to day management and control of a third party entity (e.g. Outsourcing Company).</w:t>
      </w:r>
    </w:p>
    <w:p w:rsidR="00B67FDB" w:rsidRPr="009C207B" w:rsidRDefault="005F7C07" w:rsidP="009C207B">
      <w:pPr>
        <w:pStyle w:val="Heading3Bold"/>
        <w:numPr>
          <w:ilvl w:val="2"/>
          <w:numId w:val="15"/>
        </w:numPr>
        <w:tabs>
          <w:tab w:val="clear" w:pos="1077"/>
          <w:tab w:val="num" w:pos="1080"/>
        </w:tabs>
        <w:ind w:left="1080"/>
        <w:rPr>
          <w:b w:val="0"/>
          <w:bCs w:val="0"/>
          <w:sz w:val="20"/>
          <w:szCs w:val="20"/>
        </w:rPr>
      </w:pPr>
      <w:r w:rsidRPr="009C207B">
        <w:rPr>
          <w:sz w:val="20"/>
          <w:szCs w:val="20"/>
        </w:rPr>
        <w:t>Assigning a License.</w:t>
      </w:r>
      <w:r w:rsidR="00A62957" w:rsidRPr="009C207B">
        <w:rPr>
          <w:sz w:val="20"/>
          <w:szCs w:val="20"/>
        </w:rPr>
        <w:t xml:space="preserve"> </w:t>
      </w:r>
      <w:r w:rsidRPr="009C207B">
        <w:rPr>
          <w:b w:val="0"/>
          <w:bCs w:val="0"/>
          <w:sz w:val="20"/>
          <w:szCs w:val="20"/>
        </w:rPr>
        <w:t>To assign a license means simply to designate that license to one device or user.</w:t>
      </w:r>
    </w:p>
    <w:p w:rsidR="003C2DE9" w:rsidRPr="009C207B" w:rsidRDefault="005F7C07" w:rsidP="009C207B">
      <w:pPr>
        <w:pStyle w:val="Heading1"/>
        <w:ind w:left="360" w:hanging="360"/>
        <w:rPr>
          <w:sz w:val="20"/>
          <w:szCs w:val="20"/>
        </w:rPr>
      </w:pPr>
      <w:r w:rsidRPr="009C207B">
        <w:rPr>
          <w:sz w:val="20"/>
          <w:szCs w:val="20"/>
        </w:rPr>
        <w:t>USE RIGHTS.</w:t>
      </w:r>
    </w:p>
    <w:p w:rsidR="003C2DE9" w:rsidRPr="009C207B" w:rsidRDefault="000D3B46" w:rsidP="009C207B">
      <w:pPr>
        <w:pStyle w:val="Heading2"/>
        <w:tabs>
          <w:tab w:val="clear" w:pos="993"/>
          <w:tab w:val="num" w:pos="720"/>
        </w:tabs>
        <w:ind w:left="720" w:hanging="360"/>
        <w:rPr>
          <w:sz w:val="20"/>
          <w:szCs w:val="20"/>
        </w:rPr>
      </w:pPr>
      <w:r w:rsidRPr="009C207B">
        <w:rPr>
          <w:sz w:val="20"/>
          <w:szCs w:val="20"/>
        </w:rPr>
        <w:t>Licensed Server</w:t>
      </w:r>
      <w:r w:rsidR="005F7C07" w:rsidRPr="009C207B">
        <w:rPr>
          <w:sz w:val="20"/>
          <w:szCs w:val="20"/>
        </w:rPr>
        <w:t>.</w:t>
      </w:r>
    </w:p>
    <w:p w:rsidR="0014406D" w:rsidRPr="009C207B" w:rsidRDefault="000D3B46" w:rsidP="009C207B">
      <w:pPr>
        <w:pStyle w:val="Heading3"/>
        <w:tabs>
          <w:tab w:val="num" w:pos="1077"/>
        </w:tabs>
        <w:rPr>
          <w:sz w:val="20"/>
          <w:szCs w:val="20"/>
        </w:rPr>
      </w:pPr>
      <w:r w:rsidRPr="009C207B">
        <w:rPr>
          <w:sz w:val="20"/>
          <w:szCs w:val="20"/>
        </w:rPr>
        <w:t>Licensed server means the single server to which a license is assigned. A hardware partition or blade is considered to be a separate server</w:t>
      </w:r>
      <w:r w:rsidR="00E501F9" w:rsidRPr="009C207B">
        <w:rPr>
          <w:sz w:val="20"/>
          <w:szCs w:val="20"/>
        </w:rPr>
        <w:t xml:space="preserve"> and</w:t>
      </w:r>
      <w:r w:rsidRPr="009C207B">
        <w:rPr>
          <w:sz w:val="20"/>
          <w:szCs w:val="20"/>
        </w:rPr>
        <w:t xml:space="preserve"> a separate physical hardware system.</w:t>
      </w:r>
    </w:p>
    <w:p w:rsidR="003C2DE9" w:rsidRPr="009C207B" w:rsidRDefault="005F7C07" w:rsidP="009C207B">
      <w:pPr>
        <w:pStyle w:val="Heading3"/>
        <w:tabs>
          <w:tab w:val="num" w:pos="1077"/>
        </w:tabs>
        <w:rPr>
          <w:sz w:val="20"/>
          <w:szCs w:val="20"/>
        </w:rPr>
      </w:pPr>
      <w:r w:rsidRPr="009C207B">
        <w:rPr>
          <w:sz w:val="20"/>
          <w:szCs w:val="20"/>
        </w:rPr>
        <w:t xml:space="preserve">You may reassign a software </w:t>
      </w:r>
      <w:r w:rsidR="003177EA" w:rsidRPr="009C207B">
        <w:rPr>
          <w:sz w:val="20"/>
          <w:szCs w:val="20"/>
        </w:rPr>
        <w:t xml:space="preserve">server </w:t>
      </w:r>
      <w:r w:rsidRPr="009C207B">
        <w:rPr>
          <w:sz w:val="20"/>
          <w:szCs w:val="20"/>
        </w:rPr>
        <w:t>license, but not within 90 days of the last assignment.</w:t>
      </w:r>
      <w:r w:rsidR="00A62957" w:rsidRPr="009C207B">
        <w:rPr>
          <w:sz w:val="20"/>
          <w:szCs w:val="20"/>
        </w:rPr>
        <w:t xml:space="preserve"> </w:t>
      </w:r>
      <w:r w:rsidRPr="009C207B">
        <w:rPr>
          <w:sz w:val="20"/>
          <w:szCs w:val="20"/>
        </w:rPr>
        <w:t>You may reassign a s</w:t>
      </w:r>
      <w:r w:rsidR="003177EA" w:rsidRPr="009C207B">
        <w:rPr>
          <w:sz w:val="20"/>
          <w:szCs w:val="20"/>
        </w:rPr>
        <w:t>erver</w:t>
      </w:r>
      <w:r w:rsidRPr="009C207B">
        <w:rPr>
          <w:sz w:val="20"/>
          <w:szCs w:val="20"/>
        </w:rPr>
        <w:t xml:space="preserve"> license sooner if you retire the licensed server due to permanent hardware failure.</w:t>
      </w:r>
      <w:r w:rsidR="00A62957" w:rsidRPr="009C207B">
        <w:rPr>
          <w:sz w:val="20"/>
          <w:szCs w:val="20"/>
        </w:rPr>
        <w:t xml:space="preserve"> </w:t>
      </w:r>
      <w:r w:rsidRPr="009C207B">
        <w:rPr>
          <w:sz w:val="20"/>
          <w:szCs w:val="20"/>
        </w:rPr>
        <w:t xml:space="preserve">If you reassign a license, </w:t>
      </w:r>
      <w:r w:rsidR="003177EA" w:rsidRPr="009C207B">
        <w:rPr>
          <w:sz w:val="20"/>
          <w:szCs w:val="20"/>
        </w:rPr>
        <w:t>you must remove the software from the former</w:t>
      </w:r>
      <w:r w:rsidR="00625364" w:rsidRPr="009C207B">
        <w:rPr>
          <w:sz w:val="20"/>
          <w:szCs w:val="20"/>
        </w:rPr>
        <w:t xml:space="preserve"> </w:t>
      </w:r>
      <w:r w:rsidR="003177EA" w:rsidRPr="009C207B">
        <w:rPr>
          <w:sz w:val="20"/>
          <w:szCs w:val="20"/>
        </w:rPr>
        <w:t>server.</w:t>
      </w:r>
      <w:r w:rsidR="00A62957" w:rsidRPr="009C207B">
        <w:rPr>
          <w:sz w:val="20"/>
          <w:szCs w:val="20"/>
        </w:rPr>
        <w:t xml:space="preserve"> </w:t>
      </w:r>
      <w:r w:rsidR="003177EA" w:rsidRPr="009C207B">
        <w:rPr>
          <w:sz w:val="20"/>
          <w:szCs w:val="20"/>
        </w:rPr>
        <w:t>T</w:t>
      </w:r>
      <w:r w:rsidRPr="009C207B">
        <w:rPr>
          <w:sz w:val="20"/>
          <w:szCs w:val="20"/>
        </w:rPr>
        <w:t>he server to which you reassign the license becomes the new licensed server for that license.</w:t>
      </w:r>
    </w:p>
    <w:p w:rsidR="003C2DE9" w:rsidRPr="009C207B" w:rsidRDefault="005F7C07" w:rsidP="009C207B">
      <w:pPr>
        <w:pStyle w:val="Heading2"/>
        <w:tabs>
          <w:tab w:val="clear" w:pos="993"/>
          <w:tab w:val="num" w:pos="720"/>
        </w:tabs>
        <w:ind w:left="720" w:hanging="360"/>
        <w:rPr>
          <w:sz w:val="20"/>
          <w:szCs w:val="20"/>
        </w:rPr>
      </w:pPr>
      <w:r w:rsidRPr="009C207B">
        <w:rPr>
          <w:sz w:val="20"/>
          <w:szCs w:val="20"/>
        </w:rPr>
        <w:t>Running Instances of the Server Software.</w:t>
      </w:r>
      <w:r w:rsidR="00A62957" w:rsidRPr="009C207B">
        <w:rPr>
          <w:sz w:val="20"/>
          <w:szCs w:val="20"/>
        </w:rPr>
        <w:t xml:space="preserve"> </w:t>
      </w:r>
      <w:r w:rsidR="00923842" w:rsidRPr="009C207B">
        <w:rPr>
          <w:b w:val="0"/>
          <w:bCs w:val="0"/>
          <w:sz w:val="20"/>
          <w:szCs w:val="20"/>
        </w:rPr>
        <w:t>For each server license, y</w:t>
      </w:r>
      <w:r w:rsidRPr="009C207B">
        <w:rPr>
          <w:b w:val="0"/>
          <w:bCs w:val="0"/>
          <w:sz w:val="20"/>
          <w:szCs w:val="20"/>
        </w:rPr>
        <w:t xml:space="preserve">ou may </w:t>
      </w:r>
      <w:r w:rsidR="0014406D" w:rsidRPr="009C207B">
        <w:rPr>
          <w:b w:val="0"/>
          <w:bCs w:val="0"/>
          <w:sz w:val="20"/>
          <w:szCs w:val="20"/>
        </w:rPr>
        <w:t>use</w:t>
      </w:r>
      <w:r w:rsidRPr="009C207B">
        <w:rPr>
          <w:b w:val="0"/>
          <w:bCs w:val="0"/>
          <w:sz w:val="20"/>
          <w:szCs w:val="20"/>
        </w:rPr>
        <w:t xml:space="preserve">, at any one time, one instance of the server software </w:t>
      </w:r>
      <w:r w:rsidR="0014406D" w:rsidRPr="009C207B">
        <w:rPr>
          <w:b w:val="0"/>
          <w:bCs w:val="0"/>
          <w:sz w:val="20"/>
          <w:szCs w:val="20"/>
        </w:rPr>
        <w:t xml:space="preserve">on the licensed server </w:t>
      </w:r>
      <w:r w:rsidRPr="009C207B">
        <w:rPr>
          <w:b w:val="0"/>
          <w:bCs w:val="0"/>
          <w:sz w:val="20"/>
          <w:szCs w:val="20"/>
        </w:rPr>
        <w:t xml:space="preserve">in </w:t>
      </w:r>
      <w:r w:rsidR="0014406D" w:rsidRPr="009C207B">
        <w:rPr>
          <w:b w:val="0"/>
          <w:bCs w:val="0"/>
          <w:sz w:val="20"/>
          <w:szCs w:val="20"/>
        </w:rPr>
        <w:t>either a</w:t>
      </w:r>
      <w:r w:rsidRPr="009C207B">
        <w:rPr>
          <w:b w:val="0"/>
          <w:bCs w:val="0"/>
          <w:sz w:val="20"/>
          <w:szCs w:val="20"/>
        </w:rPr>
        <w:t xml:space="preserve"> physical or virtual operating system environment on the licensed server.</w:t>
      </w:r>
      <w:r w:rsidR="00A62957" w:rsidRPr="009C207B">
        <w:rPr>
          <w:b w:val="0"/>
          <w:bCs w:val="0"/>
          <w:sz w:val="20"/>
          <w:szCs w:val="20"/>
        </w:rPr>
        <w:t xml:space="preserve"> </w:t>
      </w:r>
    </w:p>
    <w:p w:rsidR="00EE6F16" w:rsidRPr="009C207B" w:rsidRDefault="005F7C07" w:rsidP="009C207B">
      <w:pPr>
        <w:pStyle w:val="Heading2"/>
        <w:tabs>
          <w:tab w:val="clear" w:pos="993"/>
          <w:tab w:val="num" w:pos="720"/>
        </w:tabs>
        <w:ind w:left="720" w:hanging="360"/>
        <w:rPr>
          <w:b w:val="0"/>
          <w:bCs w:val="0"/>
          <w:sz w:val="20"/>
          <w:szCs w:val="20"/>
        </w:rPr>
      </w:pPr>
      <w:r w:rsidRPr="009C207B">
        <w:rPr>
          <w:sz w:val="20"/>
          <w:szCs w:val="20"/>
        </w:rPr>
        <w:t>Running Instances of the Additional Software.</w:t>
      </w:r>
      <w:r w:rsidR="00A62957" w:rsidRPr="009C207B">
        <w:rPr>
          <w:sz w:val="20"/>
          <w:szCs w:val="20"/>
        </w:rPr>
        <w:t xml:space="preserve"> </w:t>
      </w:r>
      <w:r w:rsidRPr="009C207B">
        <w:rPr>
          <w:b w:val="0"/>
          <w:bCs w:val="0"/>
          <w:sz w:val="20"/>
          <w:szCs w:val="20"/>
        </w:rPr>
        <w:t>You may run or otherwise use any number of instances of additional software listed below in physical or virtual operating system environments on any number of devices.</w:t>
      </w:r>
      <w:r w:rsidR="00A62957" w:rsidRPr="009C207B">
        <w:rPr>
          <w:b w:val="0"/>
          <w:bCs w:val="0"/>
          <w:sz w:val="20"/>
          <w:szCs w:val="20"/>
        </w:rPr>
        <w:t xml:space="preserve"> </w:t>
      </w:r>
      <w:r w:rsidRPr="009C207B">
        <w:rPr>
          <w:b w:val="0"/>
          <w:bCs w:val="0"/>
          <w:sz w:val="20"/>
          <w:szCs w:val="20"/>
        </w:rPr>
        <w:t xml:space="preserve">You may use additional software only with the server software directly, or indirectly through other additional software. </w:t>
      </w:r>
    </w:p>
    <w:p w:rsidR="005912D8" w:rsidRPr="009C207B" w:rsidRDefault="009F27AF" w:rsidP="009C207B">
      <w:pPr>
        <w:pStyle w:val="Bullet3"/>
        <w:numPr>
          <w:ilvl w:val="0"/>
          <w:numId w:val="46"/>
        </w:numPr>
        <w:rPr>
          <w:sz w:val="20"/>
          <w:szCs w:val="20"/>
        </w:rPr>
      </w:pPr>
      <w:r w:rsidRPr="009C207B">
        <w:rPr>
          <w:sz w:val="20"/>
          <w:szCs w:val="20"/>
        </w:rPr>
        <w:t xml:space="preserve">Visual Studio </w:t>
      </w:r>
      <w:r w:rsidR="005912D8" w:rsidRPr="009C207B">
        <w:rPr>
          <w:sz w:val="20"/>
          <w:szCs w:val="20"/>
        </w:rPr>
        <w:t xml:space="preserve">Team </w:t>
      </w:r>
      <w:r w:rsidR="00887882" w:rsidRPr="009C207B">
        <w:rPr>
          <w:sz w:val="20"/>
          <w:szCs w:val="20"/>
        </w:rPr>
        <w:t xml:space="preserve">Foundation </w:t>
      </w:r>
      <w:r w:rsidR="005912D8" w:rsidRPr="009C207B">
        <w:rPr>
          <w:sz w:val="20"/>
          <w:szCs w:val="20"/>
        </w:rPr>
        <w:t>Build</w:t>
      </w:r>
      <w:r w:rsidR="00753122" w:rsidRPr="009C207B">
        <w:rPr>
          <w:sz w:val="20"/>
          <w:szCs w:val="20"/>
        </w:rPr>
        <w:t xml:space="preserve"> Services</w:t>
      </w:r>
    </w:p>
    <w:p w:rsidR="005912D8" w:rsidRPr="009C207B" w:rsidRDefault="009F27AF" w:rsidP="009C207B">
      <w:pPr>
        <w:pStyle w:val="Bullet3"/>
        <w:numPr>
          <w:ilvl w:val="0"/>
          <w:numId w:val="46"/>
        </w:numPr>
        <w:rPr>
          <w:sz w:val="20"/>
          <w:szCs w:val="20"/>
        </w:rPr>
      </w:pPr>
      <w:r w:rsidRPr="009C207B">
        <w:rPr>
          <w:sz w:val="20"/>
          <w:szCs w:val="20"/>
        </w:rPr>
        <w:t xml:space="preserve">Visual Studio </w:t>
      </w:r>
      <w:r w:rsidR="005912D8" w:rsidRPr="009C207B">
        <w:rPr>
          <w:sz w:val="20"/>
          <w:szCs w:val="20"/>
        </w:rPr>
        <w:t>Team Foundation Server SharePoint Extensions</w:t>
      </w:r>
    </w:p>
    <w:p w:rsidR="00783D98" w:rsidRPr="009C207B" w:rsidRDefault="00366AF5" w:rsidP="009C207B">
      <w:pPr>
        <w:pStyle w:val="Bullet3"/>
        <w:numPr>
          <w:ilvl w:val="0"/>
          <w:numId w:val="46"/>
        </w:numPr>
        <w:rPr>
          <w:sz w:val="20"/>
          <w:szCs w:val="20"/>
        </w:rPr>
      </w:pPr>
      <w:r w:rsidRPr="009C207B">
        <w:rPr>
          <w:sz w:val="20"/>
          <w:szCs w:val="20"/>
        </w:rPr>
        <w:lastRenderedPageBreak/>
        <w:t xml:space="preserve">Visual Studio </w:t>
      </w:r>
      <w:r w:rsidR="00887882" w:rsidRPr="009C207B">
        <w:rPr>
          <w:sz w:val="20"/>
          <w:szCs w:val="20"/>
        </w:rPr>
        <w:t>Team Foundation Server Project Server Extensions</w:t>
      </w:r>
    </w:p>
    <w:p w:rsidR="00D769E6" w:rsidRPr="009C207B" w:rsidRDefault="005F7C07" w:rsidP="009C207B">
      <w:pPr>
        <w:pStyle w:val="Heading2"/>
        <w:tabs>
          <w:tab w:val="clear" w:pos="993"/>
          <w:tab w:val="num" w:pos="720"/>
        </w:tabs>
        <w:ind w:left="720" w:hanging="360"/>
        <w:rPr>
          <w:b w:val="0"/>
          <w:bCs w:val="0"/>
          <w:sz w:val="20"/>
          <w:szCs w:val="20"/>
        </w:rPr>
      </w:pPr>
      <w:r w:rsidRPr="009C207B">
        <w:rPr>
          <w:sz w:val="20"/>
          <w:szCs w:val="20"/>
        </w:rPr>
        <w:t>Creating and Storing Instances on Your Servers or Storage Media.</w:t>
      </w:r>
      <w:r w:rsidR="00A62957" w:rsidRPr="009C207B">
        <w:rPr>
          <w:sz w:val="20"/>
          <w:szCs w:val="20"/>
        </w:rPr>
        <w:t xml:space="preserve"> </w:t>
      </w:r>
      <w:r w:rsidR="00625364" w:rsidRPr="009C207B">
        <w:rPr>
          <w:b w:val="0"/>
          <w:bCs w:val="0"/>
          <w:sz w:val="20"/>
          <w:szCs w:val="20"/>
        </w:rPr>
        <w:t>For each</w:t>
      </w:r>
      <w:r w:rsidR="00D769E6" w:rsidRPr="009C207B">
        <w:rPr>
          <w:b w:val="0"/>
          <w:bCs w:val="0"/>
          <w:sz w:val="20"/>
          <w:szCs w:val="20"/>
        </w:rPr>
        <w:t xml:space="preserve"> software license you acquire you may create and store any number of instances of the software on any of you</w:t>
      </w:r>
      <w:r w:rsidR="00781A37" w:rsidRPr="009C207B">
        <w:rPr>
          <w:b w:val="0"/>
          <w:bCs w:val="0"/>
          <w:sz w:val="20"/>
          <w:szCs w:val="20"/>
        </w:rPr>
        <w:t>r</w:t>
      </w:r>
      <w:r w:rsidR="00D769E6" w:rsidRPr="009C207B">
        <w:rPr>
          <w:b w:val="0"/>
          <w:bCs w:val="0"/>
          <w:sz w:val="20"/>
          <w:szCs w:val="20"/>
        </w:rPr>
        <w:t xml:space="preserve"> servers or storage media.</w:t>
      </w:r>
      <w:r w:rsidR="00A62957" w:rsidRPr="009C207B">
        <w:rPr>
          <w:b w:val="0"/>
          <w:bCs w:val="0"/>
          <w:sz w:val="20"/>
          <w:szCs w:val="20"/>
        </w:rPr>
        <w:t xml:space="preserve"> </w:t>
      </w:r>
      <w:r w:rsidR="00D769E6" w:rsidRPr="009C207B">
        <w:rPr>
          <w:b w:val="0"/>
          <w:bCs w:val="0"/>
          <w:sz w:val="20"/>
          <w:szCs w:val="20"/>
        </w:rPr>
        <w:t>This may be do</w:t>
      </w:r>
      <w:r w:rsidR="00286C87" w:rsidRPr="009C207B">
        <w:rPr>
          <w:b w:val="0"/>
          <w:bCs w:val="0"/>
          <w:sz w:val="20"/>
          <w:szCs w:val="20"/>
        </w:rPr>
        <w:t>ne</w:t>
      </w:r>
      <w:r w:rsidR="00D769E6" w:rsidRPr="009C207B">
        <w:rPr>
          <w:b w:val="0"/>
          <w:bCs w:val="0"/>
          <w:sz w:val="20"/>
          <w:szCs w:val="20"/>
        </w:rPr>
        <w:t xml:space="preserve"> solely to exercise your right to run instances of the software under any of your licenses as described in the applicable use rights (e.g., you may not distribute instances to third parties).</w:t>
      </w:r>
    </w:p>
    <w:p w:rsidR="003C2DE9" w:rsidRPr="009C207B" w:rsidRDefault="005F7C07" w:rsidP="009C207B">
      <w:pPr>
        <w:pStyle w:val="Heading2"/>
        <w:tabs>
          <w:tab w:val="clear" w:pos="993"/>
          <w:tab w:val="num" w:pos="720"/>
        </w:tabs>
        <w:ind w:left="720" w:hanging="360"/>
        <w:rPr>
          <w:sz w:val="20"/>
          <w:szCs w:val="20"/>
        </w:rPr>
      </w:pPr>
      <w:r w:rsidRPr="009C207B">
        <w:rPr>
          <w:sz w:val="20"/>
          <w:szCs w:val="20"/>
        </w:rPr>
        <w:t xml:space="preserve">Included Microsoft </w:t>
      </w:r>
      <w:r w:rsidR="00B92265" w:rsidRPr="009C207B">
        <w:rPr>
          <w:sz w:val="20"/>
          <w:szCs w:val="20"/>
        </w:rPr>
        <w:t>Applications</w:t>
      </w:r>
      <w:r w:rsidRPr="009C207B">
        <w:rPr>
          <w:sz w:val="20"/>
          <w:szCs w:val="20"/>
        </w:rPr>
        <w:t>.</w:t>
      </w:r>
      <w:r w:rsidR="00A62957" w:rsidRPr="009C207B">
        <w:rPr>
          <w:sz w:val="20"/>
          <w:szCs w:val="20"/>
        </w:rPr>
        <w:t xml:space="preserve"> </w:t>
      </w:r>
      <w:r w:rsidRPr="009C207B">
        <w:rPr>
          <w:b w:val="0"/>
          <w:bCs w:val="0"/>
          <w:sz w:val="20"/>
          <w:szCs w:val="20"/>
        </w:rPr>
        <w:t xml:space="preserve">The software contains other Microsoft </w:t>
      </w:r>
      <w:r w:rsidR="00B92265" w:rsidRPr="009C207B">
        <w:rPr>
          <w:b w:val="0"/>
          <w:bCs w:val="0"/>
          <w:sz w:val="20"/>
          <w:szCs w:val="20"/>
        </w:rPr>
        <w:t>applications</w:t>
      </w:r>
      <w:r w:rsidRPr="009C207B">
        <w:rPr>
          <w:b w:val="0"/>
          <w:bCs w:val="0"/>
          <w:sz w:val="20"/>
          <w:szCs w:val="20"/>
        </w:rPr>
        <w:t>.</w:t>
      </w:r>
      <w:r w:rsidR="00A62957" w:rsidRPr="009C207B">
        <w:rPr>
          <w:b w:val="0"/>
          <w:bCs w:val="0"/>
          <w:sz w:val="20"/>
          <w:szCs w:val="20"/>
        </w:rPr>
        <w:t xml:space="preserve"> </w:t>
      </w:r>
      <w:r w:rsidRPr="009C207B">
        <w:rPr>
          <w:b w:val="0"/>
          <w:bCs w:val="0"/>
          <w:sz w:val="20"/>
          <w:szCs w:val="20"/>
        </w:rPr>
        <w:t xml:space="preserve">These license terms apply to your use of those </w:t>
      </w:r>
      <w:r w:rsidR="00B92265" w:rsidRPr="009C207B">
        <w:rPr>
          <w:b w:val="0"/>
          <w:bCs w:val="0"/>
          <w:sz w:val="20"/>
          <w:szCs w:val="20"/>
        </w:rPr>
        <w:t>applications</w:t>
      </w:r>
      <w:r w:rsidRPr="009C207B">
        <w:rPr>
          <w:b w:val="0"/>
          <w:bCs w:val="0"/>
          <w:sz w:val="20"/>
          <w:szCs w:val="20"/>
        </w:rPr>
        <w:t xml:space="preserve">, except for those Microsoft </w:t>
      </w:r>
      <w:r w:rsidR="00B92265" w:rsidRPr="009C207B">
        <w:rPr>
          <w:b w:val="0"/>
          <w:bCs w:val="0"/>
          <w:sz w:val="20"/>
          <w:szCs w:val="20"/>
        </w:rPr>
        <w:t>applications</w:t>
      </w:r>
      <w:r w:rsidRPr="009C207B">
        <w:rPr>
          <w:b w:val="0"/>
          <w:bCs w:val="0"/>
          <w:sz w:val="20"/>
          <w:szCs w:val="20"/>
        </w:rPr>
        <w:t xml:space="preserve"> identified in </w:t>
      </w:r>
      <w:r w:rsidR="007C39F0" w:rsidRPr="009C207B">
        <w:rPr>
          <w:b w:val="0"/>
          <w:bCs w:val="0"/>
          <w:sz w:val="20"/>
          <w:szCs w:val="20"/>
        </w:rPr>
        <w:t>Section</w:t>
      </w:r>
      <w:r w:rsidR="009C207B">
        <w:rPr>
          <w:b w:val="0"/>
          <w:sz w:val="20"/>
          <w:szCs w:val="20"/>
        </w:rPr>
        <w:t xml:space="preserve"> </w:t>
      </w:r>
      <w:r w:rsidR="003F5A99" w:rsidRPr="009C207B">
        <w:rPr>
          <w:b w:val="0"/>
          <w:sz w:val="20"/>
          <w:szCs w:val="20"/>
        </w:rPr>
        <w:t>5</w:t>
      </w:r>
      <w:r w:rsidR="003F5A99" w:rsidRPr="009C207B">
        <w:rPr>
          <w:b w:val="0"/>
          <w:bCs w:val="0"/>
          <w:sz w:val="20"/>
          <w:szCs w:val="20"/>
        </w:rPr>
        <w:t xml:space="preserve"> </w:t>
      </w:r>
      <w:r w:rsidRPr="009C207B">
        <w:rPr>
          <w:b w:val="0"/>
          <w:bCs w:val="0"/>
          <w:sz w:val="20"/>
          <w:szCs w:val="20"/>
        </w:rPr>
        <w:t>which are governed by their own license terms.</w:t>
      </w:r>
    </w:p>
    <w:p w:rsidR="0082164C" w:rsidRPr="009C207B" w:rsidRDefault="0082164C" w:rsidP="009C207B">
      <w:pPr>
        <w:pStyle w:val="Heading2"/>
        <w:widowControl w:val="0"/>
        <w:tabs>
          <w:tab w:val="clear" w:pos="993"/>
          <w:tab w:val="num" w:pos="720"/>
          <w:tab w:val="num" w:pos="1080"/>
        </w:tabs>
        <w:ind w:left="720" w:hanging="360"/>
        <w:rPr>
          <w:rFonts w:eastAsia="SimSun"/>
          <w:b w:val="0"/>
          <w:bCs w:val="0"/>
          <w:sz w:val="20"/>
          <w:szCs w:val="20"/>
        </w:rPr>
      </w:pPr>
      <w:r w:rsidRPr="009C207B">
        <w:rPr>
          <w:rFonts w:eastAsia="SimSun"/>
          <w:sz w:val="20"/>
          <w:szCs w:val="20"/>
        </w:rPr>
        <w:t xml:space="preserve">Third Party </w:t>
      </w:r>
      <w:r w:rsidR="00584A4B" w:rsidRPr="009C207B">
        <w:rPr>
          <w:rFonts w:eastAsia="SimSun"/>
          <w:sz w:val="20"/>
          <w:szCs w:val="20"/>
        </w:rPr>
        <w:t>Components</w:t>
      </w:r>
      <w:r w:rsidRPr="009C207B">
        <w:rPr>
          <w:rFonts w:eastAsia="SimSun"/>
          <w:sz w:val="20"/>
          <w:szCs w:val="20"/>
        </w:rPr>
        <w:t>.</w:t>
      </w:r>
      <w:r w:rsidR="00A62957" w:rsidRPr="009C207B">
        <w:rPr>
          <w:rFonts w:eastAsia="SimSun"/>
          <w:sz w:val="20"/>
          <w:szCs w:val="20"/>
        </w:rPr>
        <w:t xml:space="preserve"> </w:t>
      </w:r>
      <w:r w:rsidR="00584A4B" w:rsidRPr="009C207B">
        <w:rPr>
          <w:b w:val="0"/>
          <w:sz w:val="20"/>
          <w:szCs w:val="20"/>
        </w:rPr>
        <w:t>The software may include third party components with separate legal notices or governed by other agreements, as may be described in the ThirdPartyNotices file accompanying the software. Even if such components are governed by other agreements, the disclaimers and the limitations on and exclusions of damages below also apply</w:t>
      </w:r>
      <w:r w:rsidRPr="009C207B">
        <w:rPr>
          <w:rFonts w:eastAsia="SimSun"/>
          <w:b w:val="0"/>
          <w:bCs w:val="0"/>
          <w:sz w:val="20"/>
          <w:szCs w:val="20"/>
        </w:rPr>
        <w:t>.</w:t>
      </w:r>
      <w:r w:rsidR="00A62957" w:rsidRPr="009C207B">
        <w:rPr>
          <w:rFonts w:eastAsia="SimSun"/>
          <w:b w:val="0"/>
          <w:bCs w:val="0"/>
          <w:sz w:val="20"/>
          <w:szCs w:val="20"/>
        </w:rPr>
        <w:t xml:space="preserve"> </w:t>
      </w:r>
    </w:p>
    <w:p w:rsidR="003C2DE9" w:rsidRPr="009C207B" w:rsidRDefault="005F7C07" w:rsidP="009C207B">
      <w:pPr>
        <w:pStyle w:val="Heading1"/>
        <w:ind w:left="360" w:hanging="360"/>
        <w:rPr>
          <w:sz w:val="20"/>
          <w:szCs w:val="20"/>
        </w:rPr>
      </w:pPr>
      <w:r w:rsidRPr="009C207B">
        <w:rPr>
          <w:sz w:val="20"/>
          <w:szCs w:val="20"/>
        </w:rPr>
        <w:t>ADDITIONAL LICENSING REQUIREMENTS AND/OR USE RIGHTS.</w:t>
      </w:r>
    </w:p>
    <w:p w:rsidR="003C2DE9" w:rsidRPr="009C207B" w:rsidRDefault="005F7C07" w:rsidP="009C207B">
      <w:pPr>
        <w:pStyle w:val="Heading2"/>
        <w:tabs>
          <w:tab w:val="clear" w:pos="993"/>
          <w:tab w:val="num" w:pos="720"/>
        </w:tabs>
        <w:ind w:left="720" w:hanging="360"/>
        <w:rPr>
          <w:sz w:val="20"/>
          <w:szCs w:val="20"/>
        </w:rPr>
      </w:pPr>
      <w:r w:rsidRPr="009C207B">
        <w:rPr>
          <w:sz w:val="20"/>
          <w:szCs w:val="20"/>
        </w:rPr>
        <w:t>Client Access Licenses (CALs).</w:t>
      </w:r>
      <w:r w:rsidR="00A62957" w:rsidRPr="009C207B">
        <w:rPr>
          <w:b w:val="0"/>
          <w:sz w:val="20"/>
          <w:szCs w:val="20"/>
        </w:rPr>
        <w:t xml:space="preserve"> </w:t>
      </w:r>
      <w:r w:rsidR="007C46AC" w:rsidRPr="009C207B">
        <w:rPr>
          <w:b w:val="0"/>
          <w:sz w:val="20"/>
          <w:szCs w:val="20"/>
        </w:rPr>
        <w:t>Except as described here all server software access requires CALs.</w:t>
      </w:r>
      <w:r w:rsidR="00A62957" w:rsidRPr="009C207B">
        <w:rPr>
          <w:b w:val="0"/>
          <w:sz w:val="20"/>
          <w:szCs w:val="20"/>
        </w:rPr>
        <w:t xml:space="preserve"> </w:t>
      </w:r>
      <w:r w:rsidR="007C46AC" w:rsidRPr="009C207B">
        <w:rPr>
          <w:b w:val="0"/>
          <w:sz w:val="20"/>
          <w:szCs w:val="20"/>
        </w:rPr>
        <w:t>You must assign each CAL to a user or device</w:t>
      </w:r>
      <w:r w:rsidR="007C46AC" w:rsidRPr="009C207B">
        <w:rPr>
          <w:b w:val="0"/>
          <w:bCs w:val="0"/>
          <w:sz w:val="20"/>
          <w:szCs w:val="20"/>
        </w:rPr>
        <w:t>.</w:t>
      </w:r>
      <w:r w:rsidR="00A62957" w:rsidRPr="009C207B">
        <w:rPr>
          <w:b w:val="0"/>
          <w:bCs w:val="0"/>
          <w:sz w:val="20"/>
          <w:szCs w:val="20"/>
        </w:rPr>
        <w:t xml:space="preserve"> </w:t>
      </w:r>
      <w:r w:rsidR="007C39F0" w:rsidRPr="009C207B">
        <w:rPr>
          <w:b w:val="0"/>
          <w:bCs w:val="0"/>
          <w:sz w:val="20"/>
          <w:szCs w:val="20"/>
        </w:rPr>
        <w:t xml:space="preserve">CALs </w:t>
      </w:r>
      <w:r w:rsidR="00F54850" w:rsidRPr="009C207B">
        <w:rPr>
          <w:b w:val="0"/>
          <w:bCs w:val="0"/>
          <w:sz w:val="20"/>
          <w:szCs w:val="20"/>
        </w:rPr>
        <w:t xml:space="preserve">are not required </w:t>
      </w:r>
      <w:r w:rsidR="007C39F0" w:rsidRPr="009C207B">
        <w:rPr>
          <w:b w:val="0"/>
          <w:bCs w:val="0"/>
          <w:sz w:val="20"/>
          <w:szCs w:val="20"/>
        </w:rPr>
        <w:t>for:</w:t>
      </w:r>
    </w:p>
    <w:p w:rsidR="003C2DE9" w:rsidRPr="009C207B" w:rsidRDefault="007C46AC" w:rsidP="009C207B">
      <w:pPr>
        <w:pStyle w:val="Bullet4"/>
        <w:tabs>
          <w:tab w:val="clear" w:pos="1437"/>
          <w:tab w:val="num" w:pos="1080"/>
        </w:tabs>
        <w:ind w:left="1080" w:hanging="360"/>
        <w:rPr>
          <w:sz w:val="20"/>
          <w:szCs w:val="20"/>
        </w:rPr>
      </w:pPr>
      <w:r w:rsidRPr="009C207B">
        <w:rPr>
          <w:sz w:val="20"/>
          <w:szCs w:val="20"/>
        </w:rPr>
        <w:t>a</w:t>
      </w:r>
      <w:r w:rsidR="00F54850" w:rsidRPr="009C207B">
        <w:rPr>
          <w:sz w:val="20"/>
          <w:szCs w:val="20"/>
        </w:rPr>
        <w:t xml:space="preserve">ccess by </w:t>
      </w:r>
      <w:r w:rsidRPr="009C207B">
        <w:rPr>
          <w:sz w:val="20"/>
          <w:szCs w:val="20"/>
        </w:rPr>
        <w:t>another Licensed Server</w:t>
      </w:r>
      <w:r w:rsidR="000C4515" w:rsidRPr="009C207B">
        <w:rPr>
          <w:sz w:val="20"/>
          <w:szCs w:val="20"/>
        </w:rPr>
        <w:t>;</w:t>
      </w:r>
      <w:r w:rsidR="007B1D6E" w:rsidRPr="009C207B">
        <w:rPr>
          <w:sz w:val="20"/>
          <w:szCs w:val="20"/>
        </w:rPr>
        <w:t xml:space="preserve"> or</w:t>
      </w:r>
    </w:p>
    <w:p w:rsidR="00BA4FCD" w:rsidRPr="009C207B" w:rsidRDefault="005F7C07" w:rsidP="009C207B">
      <w:pPr>
        <w:pStyle w:val="Bullet4"/>
        <w:tabs>
          <w:tab w:val="clear" w:pos="1437"/>
          <w:tab w:val="num" w:pos="1080"/>
        </w:tabs>
        <w:ind w:left="1080" w:hanging="360"/>
        <w:rPr>
          <w:sz w:val="20"/>
          <w:szCs w:val="20"/>
        </w:rPr>
      </w:pPr>
      <w:r w:rsidRPr="009C207B">
        <w:rPr>
          <w:sz w:val="20"/>
          <w:szCs w:val="20"/>
        </w:rPr>
        <w:t xml:space="preserve">up to two </w:t>
      </w:r>
      <w:r w:rsidR="007C46AC" w:rsidRPr="009C207B">
        <w:rPr>
          <w:sz w:val="20"/>
          <w:szCs w:val="20"/>
        </w:rPr>
        <w:t xml:space="preserve">users or </w:t>
      </w:r>
      <w:r w:rsidRPr="009C207B">
        <w:rPr>
          <w:sz w:val="20"/>
          <w:szCs w:val="20"/>
        </w:rPr>
        <w:t xml:space="preserve">devices to administer </w:t>
      </w:r>
      <w:r w:rsidR="007C46AC" w:rsidRPr="009C207B">
        <w:rPr>
          <w:sz w:val="20"/>
          <w:szCs w:val="20"/>
        </w:rPr>
        <w:t>the software</w:t>
      </w:r>
      <w:r w:rsidR="007B1D6E" w:rsidRPr="009C207B">
        <w:rPr>
          <w:sz w:val="20"/>
          <w:szCs w:val="20"/>
        </w:rPr>
        <w:t>.</w:t>
      </w:r>
    </w:p>
    <w:p w:rsidR="008B728C" w:rsidRPr="009C207B" w:rsidRDefault="005F7C07" w:rsidP="009C207B">
      <w:pPr>
        <w:pStyle w:val="Bullet4"/>
        <w:numPr>
          <w:ilvl w:val="0"/>
          <w:numId w:val="0"/>
        </w:numPr>
        <w:ind w:left="720"/>
        <w:rPr>
          <w:sz w:val="20"/>
          <w:szCs w:val="20"/>
        </w:rPr>
      </w:pPr>
      <w:r w:rsidRPr="009C207B">
        <w:rPr>
          <w:sz w:val="20"/>
          <w:szCs w:val="20"/>
        </w:rPr>
        <w:t xml:space="preserve">CALs permit access to </w:t>
      </w:r>
      <w:r w:rsidR="00317891" w:rsidRPr="009C207B">
        <w:rPr>
          <w:sz w:val="20"/>
          <w:szCs w:val="20"/>
        </w:rPr>
        <w:t xml:space="preserve">the corresponding version (including </w:t>
      </w:r>
      <w:r w:rsidRPr="009C207B">
        <w:rPr>
          <w:sz w:val="20"/>
          <w:szCs w:val="20"/>
        </w:rPr>
        <w:t>earlier versions</w:t>
      </w:r>
      <w:r w:rsidR="00317891" w:rsidRPr="009C207B">
        <w:rPr>
          <w:sz w:val="20"/>
          <w:szCs w:val="20"/>
        </w:rPr>
        <w:t xml:space="preserve"> used under downgrade rights)</w:t>
      </w:r>
      <w:r w:rsidRPr="009C207B">
        <w:rPr>
          <w:sz w:val="20"/>
          <w:szCs w:val="20"/>
        </w:rPr>
        <w:t xml:space="preserve">, </w:t>
      </w:r>
      <w:r w:rsidR="00317891" w:rsidRPr="009C207B">
        <w:rPr>
          <w:sz w:val="20"/>
          <w:szCs w:val="20"/>
        </w:rPr>
        <w:t>or earlier versions of server software.</w:t>
      </w:r>
      <w:r w:rsidR="00A62957" w:rsidRPr="009C207B">
        <w:rPr>
          <w:sz w:val="20"/>
          <w:szCs w:val="20"/>
        </w:rPr>
        <w:t xml:space="preserve"> </w:t>
      </w:r>
      <w:r w:rsidR="008B728C" w:rsidRPr="009C207B">
        <w:rPr>
          <w:sz w:val="20"/>
          <w:szCs w:val="20"/>
        </w:rPr>
        <w:t>If you are accessing instances of an earlier version, you may also use CALs corresponding to that version.</w:t>
      </w:r>
    </w:p>
    <w:p w:rsidR="003C2DE9" w:rsidRPr="009C207B" w:rsidRDefault="00BB4843" w:rsidP="009C207B">
      <w:pPr>
        <w:pStyle w:val="Bullet4"/>
        <w:numPr>
          <w:ilvl w:val="0"/>
          <w:numId w:val="0"/>
        </w:numPr>
        <w:ind w:left="720"/>
        <w:rPr>
          <w:sz w:val="20"/>
          <w:szCs w:val="20"/>
        </w:rPr>
      </w:pPr>
      <w:r w:rsidRPr="009C207B">
        <w:rPr>
          <w:sz w:val="20"/>
          <w:szCs w:val="20"/>
        </w:rPr>
        <w:t>There are two types of CALs: one for devices and one for users.</w:t>
      </w:r>
      <w:r w:rsidR="00A62957" w:rsidRPr="009C207B">
        <w:rPr>
          <w:sz w:val="20"/>
          <w:szCs w:val="20"/>
        </w:rPr>
        <w:t xml:space="preserve"> </w:t>
      </w:r>
      <w:r w:rsidRPr="009C207B">
        <w:rPr>
          <w:sz w:val="20"/>
          <w:szCs w:val="20"/>
        </w:rPr>
        <w:t>Each device CAL permits one device, used by any user, to access instances of the server software on your licensed servers.</w:t>
      </w:r>
      <w:r w:rsidR="00A62957" w:rsidRPr="009C207B">
        <w:rPr>
          <w:sz w:val="20"/>
          <w:szCs w:val="20"/>
        </w:rPr>
        <w:t xml:space="preserve"> </w:t>
      </w:r>
      <w:r w:rsidRPr="009C207B">
        <w:rPr>
          <w:sz w:val="20"/>
          <w:szCs w:val="20"/>
        </w:rPr>
        <w:t>Each user CAL permits one user, using any device, to access instances of the server software on your licensed servers.</w:t>
      </w:r>
      <w:r w:rsidR="00A62957" w:rsidRPr="009C207B">
        <w:rPr>
          <w:sz w:val="20"/>
          <w:szCs w:val="20"/>
        </w:rPr>
        <w:t xml:space="preserve"> </w:t>
      </w:r>
      <w:r w:rsidRPr="009C207B">
        <w:rPr>
          <w:sz w:val="20"/>
          <w:szCs w:val="20"/>
        </w:rPr>
        <w:t>You may use a combination of device and user CALs.</w:t>
      </w:r>
      <w:r w:rsidR="00721E2F" w:rsidRPr="009C207B">
        <w:rPr>
          <w:sz w:val="20"/>
          <w:szCs w:val="20"/>
        </w:rPr>
        <w:t xml:space="preserve"> Your CALs permit access only to your licensed server (not a third party’s).</w:t>
      </w:r>
    </w:p>
    <w:p w:rsidR="0093564D" w:rsidRPr="009C207B" w:rsidRDefault="0002605D" w:rsidP="009C207B">
      <w:pPr>
        <w:pStyle w:val="Heading2"/>
        <w:tabs>
          <w:tab w:val="clear" w:pos="993"/>
          <w:tab w:val="num" w:pos="720"/>
        </w:tabs>
        <w:ind w:left="720" w:hanging="360"/>
        <w:rPr>
          <w:sz w:val="20"/>
          <w:szCs w:val="20"/>
        </w:rPr>
      </w:pPr>
      <w:r w:rsidRPr="009C207B">
        <w:rPr>
          <w:sz w:val="20"/>
          <w:szCs w:val="20"/>
        </w:rPr>
        <w:t>Usage Not Requiring a Client Access License</w:t>
      </w:r>
      <w:r w:rsidR="007C39F0" w:rsidRPr="009C207B">
        <w:rPr>
          <w:sz w:val="20"/>
          <w:szCs w:val="20"/>
        </w:rPr>
        <w:t>.</w:t>
      </w:r>
      <w:r w:rsidR="00A62957" w:rsidRPr="009C207B">
        <w:rPr>
          <w:sz w:val="20"/>
          <w:szCs w:val="20"/>
        </w:rPr>
        <w:t xml:space="preserve"> </w:t>
      </w:r>
      <w:r w:rsidR="00753122" w:rsidRPr="009C207B">
        <w:rPr>
          <w:b w:val="0"/>
          <w:sz w:val="20"/>
          <w:szCs w:val="20"/>
        </w:rPr>
        <w:t>A CAL is not required</w:t>
      </w:r>
      <w:r w:rsidR="005436C2" w:rsidRPr="009C207B">
        <w:rPr>
          <w:b w:val="0"/>
          <w:sz w:val="20"/>
          <w:szCs w:val="20"/>
        </w:rPr>
        <w:t>:</w:t>
      </w:r>
    </w:p>
    <w:p w:rsidR="0093564D" w:rsidRPr="009C207B" w:rsidRDefault="00317891" w:rsidP="009C207B">
      <w:pPr>
        <w:pStyle w:val="Bullet4"/>
        <w:tabs>
          <w:tab w:val="clear" w:pos="1437"/>
          <w:tab w:val="num" w:pos="1080"/>
        </w:tabs>
        <w:ind w:left="1080" w:hanging="360"/>
        <w:rPr>
          <w:sz w:val="20"/>
          <w:szCs w:val="20"/>
        </w:rPr>
      </w:pPr>
      <w:r w:rsidRPr="009C207B">
        <w:rPr>
          <w:sz w:val="20"/>
          <w:szCs w:val="20"/>
        </w:rPr>
        <w:t xml:space="preserve">to view, edit or enter </w:t>
      </w:r>
      <w:r w:rsidR="00753122" w:rsidRPr="009C207B">
        <w:rPr>
          <w:sz w:val="20"/>
          <w:szCs w:val="20"/>
        </w:rPr>
        <w:t>work item</w:t>
      </w:r>
      <w:r w:rsidRPr="009C207B">
        <w:rPr>
          <w:sz w:val="20"/>
          <w:szCs w:val="20"/>
        </w:rPr>
        <w:t>s</w:t>
      </w:r>
      <w:r w:rsidR="0093564D" w:rsidRPr="009C207B">
        <w:rPr>
          <w:sz w:val="20"/>
          <w:szCs w:val="20"/>
        </w:rPr>
        <w:t>;</w:t>
      </w:r>
    </w:p>
    <w:p w:rsidR="00317891" w:rsidRPr="009C207B" w:rsidRDefault="00317891" w:rsidP="009C207B">
      <w:pPr>
        <w:pStyle w:val="Bullet4"/>
        <w:tabs>
          <w:tab w:val="clear" w:pos="1437"/>
          <w:tab w:val="num" w:pos="1080"/>
        </w:tabs>
        <w:ind w:left="1080" w:hanging="360"/>
        <w:rPr>
          <w:sz w:val="20"/>
          <w:szCs w:val="20"/>
        </w:rPr>
      </w:pPr>
      <w:r w:rsidRPr="009C207B">
        <w:rPr>
          <w:sz w:val="20"/>
          <w:szCs w:val="20"/>
        </w:rPr>
        <w:t>to access Team Foundation Server Reporting;</w:t>
      </w:r>
    </w:p>
    <w:p w:rsidR="0093564D" w:rsidRPr="009C207B" w:rsidRDefault="0093564D" w:rsidP="009C207B">
      <w:pPr>
        <w:pStyle w:val="Bullet4"/>
        <w:tabs>
          <w:tab w:val="clear" w:pos="1437"/>
          <w:tab w:val="num" w:pos="1080"/>
        </w:tabs>
        <w:ind w:left="1080" w:hanging="360"/>
        <w:rPr>
          <w:sz w:val="20"/>
          <w:szCs w:val="20"/>
        </w:rPr>
      </w:pPr>
      <w:r w:rsidRPr="009C207B">
        <w:rPr>
          <w:sz w:val="20"/>
          <w:szCs w:val="20"/>
        </w:rPr>
        <w:t xml:space="preserve">for accessing </w:t>
      </w:r>
      <w:r w:rsidR="00317891" w:rsidRPr="009C207B">
        <w:rPr>
          <w:sz w:val="20"/>
          <w:szCs w:val="20"/>
        </w:rPr>
        <w:t xml:space="preserve">Visual Studio Online via </w:t>
      </w:r>
      <w:r w:rsidRPr="009C207B">
        <w:rPr>
          <w:sz w:val="20"/>
          <w:szCs w:val="20"/>
        </w:rPr>
        <w:t xml:space="preserve">a Team Foundation Server </w:t>
      </w:r>
      <w:r w:rsidR="00932164" w:rsidRPr="009C207B">
        <w:rPr>
          <w:sz w:val="20"/>
          <w:szCs w:val="20"/>
        </w:rPr>
        <w:t xml:space="preserve">2015 </w:t>
      </w:r>
      <w:r w:rsidRPr="009C207B">
        <w:rPr>
          <w:sz w:val="20"/>
          <w:szCs w:val="20"/>
        </w:rPr>
        <w:t>Proxy;</w:t>
      </w:r>
    </w:p>
    <w:p w:rsidR="00317891" w:rsidRPr="009C207B" w:rsidRDefault="00317891" w:rsidP="009C207B">
      <w:pPr>
        <w:pStyle w:val="Bullet4"/>
        <w:tabs>
          <w:tab w:val="clear" w:pos="1437"/>
          <w:tab w:val="num" w:pos="1080"/>
        </w:tabs>
        <w:ind w:left="1080" w:hanging="360"/>
        <w:rPr>
          <w:sz w:val="20"/>
          <w:szCs w:val="20"/>
        </w:rPr>
      </w:pPr>
      <w:r w:rsidRPr="009C207B">
        <w:rPr>
          <w:sz w:val="20"/>
          <w:szCs w:val="20"/>
        </w:rPr>
        <w:t>for providing approvals to stages as part of the Release Management pipeline;</w:t>
      </w:r>
      <w:r w:rsidR="00B737DD" w:rsidRPr="009C207B">
        <w:rPr>
          <w:sz w:val="20"/>
          <w:szCs w:val="20"/>
        </w:rPr>
        <w:t xml:space="preserve"> or</w:t>
      </w:r>
    </w:p>
    <w:p w:rsidR="009B7E14" w:rsidRPr="009C207B" w:rsidRDefault="009B7E14" w:rsidP="009C207B">
      <w:pPr>
        <w:pStyle w:val="Bullet4"/>
        <w:tabs>
          <w:tab w:val="clear" w:pos="1437"/>
          <w:tab w:val="num" w:pos="1080"/>
        </w:tabs>
        <w:ind w:left="1080" w:hanging="360"/>
        <w:rPr>
          <w:sz w:val="20"/>
          <w:szCs w:val="20"/>
        </w:rPr>
      </w:pPr>
      <w:r w:rsidRPr="009C207B">
        <w:rPr>
          <w:sz w:val="20"/>
          <w:szCs w:val="20"/>
        </w:rPr>
        <w:t>for accessing Visual Studio Team Foundation Server through a pooled connection from another integrated application or service</w:t>
      </w:r>
      <w:r w:rsidR="000A5BE8" w:rsidRPr="009C207B">
        <w:rPr>
          <w:sz w:val="20"/>
          <w:szCs w:val="20"/>
        </w:rPr>
        <w:t>.</w:t>
      </w:r>
    </w:p>
    <w:p w:rsidR="005774AA" w:rsidRPr="009C207B" w:rsidRDefault="005774AA" w:rsidP="009C207B">
      <w:pPr>
        <w:pStyle w:val="Heading2"/>
        <w:tabs>
          <w:tab w:val="clear" w:pos="993"/>
          <w:tab w:val="num" w:pos="720"/>
        </w:tabs>
        <w:ind w:left="720" w:hanging="360"/>
        <w:rPr>
          <w:b w:val="0"/>
          <w:sz w:val="20"/>
          <w:szCs w:val="20"/>
        </w:rPr>
      </w:pPr>
      <w:r w:rsidRPr="009C207B">
        <w:rPr>
          <w:sz w:val="20"/>
          <w:szCs w:val="20"/>
        </w:rPr>
        <w:t>Visual Studio Team Foundation Server Build Services</w:t>
      </w:r>
      <w:r w:rsidR="00BB4843" w:rsidRPr="009C207B">
        <w:rPr>
          <w:sz w:val="20"/>
          <w:szCs w:val="20"/>
        </w:rPr>
        <w:t>.</w:t>
      </w:r>
      <w:r w:rsidR="00A62957" w:rsidRPr="009C207B">
        <w:rPr>
          <w:b w:val="0"/>
          <w:sz w:val="20"/>
          <w:szCs w:val="20"/>
        </w:rPr>
        <w:t xml:space="preserve"> </w:t>
      </w:r>
      <w:r w:rsidR="00BB4843" w:rsidRPr="009C207B">
        <w:rPr>
          <w:b w:val="0"/>
          <w:sz w:val="20"/>
          <w:szCs w:val="20"/>
        </w:rPr>
        <w:t xml:space="preserve">If you have one or more licensed users of Visual Studio </w:t>
      </w:r>
      <w:r w:rsidR="00604BD4" w:rsidRPr="009C207B">
        <w:rPr>
          <w:b w:val="0"/>
          <w:sz w:val="20"/>
          <w:szCs w:val="20"/>
        </w:rPr>
        <w:t xml:space="preserve">Enterprise </w:t>
      </w:r>
      <w:r w:rsidR="00BB4843" w:rsidRPr="009C207B">
        <w:rPr>
          <w:b w:val="0"/>
          <w:sz w:val="20"/>
          <w:szCs w:val="20"/>
        </w:rPr>
        <w:t>with MSDN, Visual Studio Professional with MSDN,</w:t>
      </w:r>
      <w:r w:rsidR="00932164" w:rsidRPr="009C207B">
        <w:rPr>
          <w:b w:val="0"/>
          <w:sz w:val="20"/>
          <w:szCs w:val="20"/>
        </w:rPr>
        <w:t xml:space="preserve"> or any successor to the foregoing</w:t>
      </w:r>
      <w:r w:rsidR="00BB4843" w:rsidRPr="009C207B">
        <w:rPr>
          <w:b w:val="0"/>
          <w:sz w:val="20"/>
          <w:szCs w:val="20"/>
        </w:rPr>
        <w:t xml:space="preserve"> then you may also install the Visual Studio software and permit access and use of it as part of Team Foundation Server </w:t>
      </w:r>
      <w:r w:rsidR="00932164" w:rsidRPr="009C207B">
        <w:rPr>
          <w:b w:val="0"/>
          <w:sz w:val="20"/>
          <w:szCs w:val="20"/>
        </w:rPr>
        <w:t>2015</w:t>
      </w:r>
      <w:r w:rsidR="00794DD5" w:rsidRPr="009C207B">
        <w:rPr>
          <w:b w:val="0"/>
          <w:sz w:val="20"/>
          <w:szCs w:val="20"/>
        </w:rPr>
        <w:t xml:space="preserve"> </w:t>
      </w:r>
      <w:r w:rsidR="00BB4843" w:rsidRPr="009C207B">
        <w:rPr>
          <w:b w:val="0"/>
          <w:sz w:val="20"/>
          <w:szCs w:val="20"/>
        </w:rPr>
        <w:t xml:space="preserve">Build Services by your licensed users and licensed devices of </w:t>
      </w:r>
      <w:r w:rsidR="006468E6" w:rsidRPr="009C207B">
        <w:rPr>
          <w:b w:val="0"/>
          <w:sz w:val="20"/>
          <w:szCs w:val="20"/>
        </w:rPr>
        <w:t>the software</w:t>
      </w:r>
      <w:r w:rsidR="00BB4843" w:rsidRPr="009C207B">
        <w:rPr>
          <w:b w:val="0"/>
          <w:sz w:val="20"/>
          <w:szCs w:val="20"/>
        </w:rPr>
        <w:t>.</w:t>
      </w:r>
    </w:p>
    <w:p w:rsidR="003C2DE9" w:rsidRPr="009C207B" w:rsidRDefault="005F7C07" w:rsidP="009C207B">
      <w:pPr>
        <w:pStyle w:val="Heading2"/>
        <w:tabs>
          <w:tab w:val="clear" w:pos="993"/>
          <w:tab w:val="num" w:pos="720"/>
        </w:tabs>
        <w:ind w:left="720" w:hanging="360"/>
        <w:rPr>
          <w:b w:val="0"/>
          <w:bCs w:val="0"/>
          <w:sz w:val="20"/>
          <w:szCs w:val="20"/>
        </w:rPr>
      </w:pPr>
      <w:r w:rsidRPr="009C207B">
        <w:rPr>
          <w:sz w:val="20"/>
          <w:szCs w:val="20"/>
        </w:rPr>
        <w:t>Reassignment of CALs.</w:t>
      </w:r>
      <w:r w:rsidR="00A62957" w:rsidRPr="009C207B">
        <w:rPr>
          <w:sz w:val="20"/>
          <w:szCs w:val="20"/>
        </w:rPr>
        <w:t xml:space="preserve"> </w:t>
      </w:r>
      <w:r w:rsidRPr="009C207B">
        <w:rPr>
          <w:b w:val="0"/>
          <w:bCs w:val="0"/>
          <w:sz w:val="20"/>
          <w:szCs w:val="20"/>
        </w:rPr>
        <w:t>You may</w:t>
      </w:r>
    </w:p>
    <w:p w:rsidR="003C2DE9" w:rsidRPr="009C207B" w:rsidRDefault="005F7C07" w:rsidP="009C207B">
      <w:pPr>
        <w:pStyle w:val="Bullet4"/>
        <w:tabs>
          <w:tab w:val="clear" w:pos="1437"/>
          <w:tab w:val="num" w:pos="1080"/>
        </w:tabs>
        <w:ind w:left="1080" w:hanging="360"/>
        <w:rPr>
          <w:sz w:val="20"/>
          <w:szCs w:val="20"/>
        </w:rPr>
      </w:pPr>
      <w:r w:rsidRPr="009C207B">
        <w:rPr>
          <w:sz w:val="20"/>
          <w:szCs w:val="20"/>
        </w:rPr>
        <w:t xml:space="preserve">permanently reassign </w:t>
      </w:r>
      <w:r w:rsidR="003C203A" w:rsidRPr="009C207B">
        <w:rPr>
          <w:sz w:val="20"/>
          <w:szCs w:val="20"/>
        </w:rPr>
        <w:t xml:space="preserve">a </w:t>
      </w:r>
      <w:r w:rsidRPr="009C207B">
        <w:rPr>
          <w:sz w:val="20"/>
          <w:szCs w:val="20"/>
        </w:rPr>
        <w:t xml:space="preserve">device CAL from one device to another, or </w:t>
      </w:r>
      <w:r w:rsidR="003C203A" w:rsidRPr="009C207B">
        <w:rPr>
          <w:sz w:val="20"/>
          <w:szCs w:val="20"/>
        </w:rPr>
        <w:t xml:space="preserve">a </w:t>
      </w:r>
      <w:r w:rsidRPr="009C207B">
        <w:rPr>
          <w:sz w:val="20"/>
          <w:szCs w:val="20"/>
        </w:rPr>
        <w:t>user CAL from one user to another; or</w:t>
      </w:r>
    </w:p>
    <w:p w:rsidR="003C2DE9" w:rsidRPr="009C207B" w:rsidRDefault="005F7C07" w:rsidP="009C207B">
      <w:pPr>
        <w:pStyle w:val="Bullet4"/>
        <w:tabs>
          <w:tab w:val="clear" w:pos="1437"/>
          <w:tab w:val="num" w:pos="1080"/>
        </w:tabs>
        <w:ind w:left="1080" w:hanging="360"/>
        <w:rPr>
          <w:sz w:val="20"/>
          <w:szCs w:val="20"/>
        </w:rPr>
      </w:pPr>
      <w:r w:rsidRPr="009C207B">
        <w:rPr>
          <w:sz w:val="20"/>
          <w:szCs w:val="20"/>
        </w:rPr>
        <w:t>temporarily</w:t>
      </w:r>
      <w:r w:rsidR="003C203A" w:rsidRPr="009C207B">
        <w:rPr>
          <w:sz w:val="20"/>
          <w:szCs w:val="20"/>
        </w:rPr>
        <w:t xml:space="preserve"> reassign (</w:t>
      </w:r>
      <w:r w:rsidR="003177EA" w:rsidRPr="009C207B">
        <w:rPr>
          <w:sz w:val="20"/>
          <w:szCs w:val="20"/>
        </w:rPr>
        <w:t xml:space="preserve">on a short-term </w:t>
      </w:r>
      <w:r w:rsidR="000F4AC8" w:rsidRPr="009C207B">
        <w:rPr>
          <w:sz w:val="20"/>
          <w:szCs w:val="20"/>
        </w:rPr>
        <w:t>basis</w:t>
      </w:r>
      <w:r w:rsidR="003C203A" w:rsidRPr="009C207B">
        <w:rPr>
          <w:sz w:val="20"/>
          <w:szCs w:val="20"/>
        </w:rPr>
        <w:t>)</w:t>
      </w:r>
      <w:r w:rsidR="003177EA" w:rsidRPr="009C207B">
        <w:rPr>
          <w:sz w:val="20"/>
          <w:szCs w:val="20"/>
        </w:rPr>
        <w:t>,</w:t>
      </w:r>
      <w:r w:rsidR="003C203A" w:rsidRPr="009C207B">
        <w:rPr>
          <w:sz w:val="20"/>
          <w:szCs w:val="20"/>
        </w:rPr>
        <w:t xml:space="preserve"> a device CAL from one device to another</w:t>
      </w:r>
      <w:r w:rsidR="003177EA" w:rsidRPr="009C207B">
        <w:rPr>
          <w:sz w:val="20"/>
          <w:szCs w:val="20"/>
        </w:rPr>
        <w:t xml:space="preserve"> to cover the unavailability of a device that is out of service</w:t>
      </w:r>
      <w:r w:rsidR="003C203A" w:rsidRPr="009C207B">
        <w:rPr>
          <w:sz w:val="20"/>
          <w:szCs w:val="20"/>
        </w:rPr>
        <w:t xml:space="preserve"> or a user CAL from one user to another to cover a user’s absence</w:t>
      </w:r>
      <w:r w:rsidR="003177EA" w:rsidRPr="009C207B">
        <w:rPr>
          <w:sz w:val="20"/>
          <w:szCs w:val="20"/>
        </w:rPr>
        <w:t>.</w:t>
      </w:r>
      <w:r w:rsidR="00A62957" w:rsidRPr="009C207B">
        <w:rPr>
          <w:sz w:val="20"/>
          <w:szCs w:val="20"/>
        </w:rPr>
        <w:t xml:space="preserve"> </w:t>
      </w:r>
      <w:r w:rsidR="003177EA" w:rsidRPr="009C207B">
        <w:rPr>
          <w:sz w:val="20"/>
          <w:szCs w:val="20"/>
        </w:rPr>
        <w:t xml:space="preserve">While temporary, short-term reassignment is permitted for </w:t>
      </w:r>
      <w:r w:rsidR="003177EA" w:rsidRPr="009C207B">
        <w:rPr>
          <w:sz w:val="20"/>
          <w:szCs w:val="20"/>
        </w:rPr>
        <w:lastRenderedPageBreak/>
        <w:t>CALs</w:t>
      </w:r>
      <w:r w:rsidR="003C203A" w:rsidRPr="009C207B">
        <w:rPr>
          <w:sz w:val="20"/>
          <w:szCs w:val="20"/>
        </w:rPr>
        <w:t>,</w:t>
      </w:r>
      <w:r w:rsidR="00625364" w:rsidRPr="009C207B">
        <w:rPr>
          <w:sz w:val="20"/>
          <w:szCs w:val="20"/>
        </w:rPr>
        <w:t xml:space="preserve"> reassignment of these licenses for any other purpose or timeframe must be permanent.</w:t>
      </w:r>
      <w:r w:rsidR="00A62957" w:rsidRPr="009C207B">
        <w:rPr>
          <w:sz w:val="20"/>
          <w:szCs w:val="20"/>
        </w:rPr>
        <w:t xml:space="preserve"> </w:t>
      </w:r>
      <w:r w:rsidR="00625364" w:rsidRPr="009C207B">
        <w:rPr>
          <w:sz w:val="20"/>
          <w:szCs w:val="20"/>
        </w:rPr>
        <w:t>This means if you reassign a license from device A to device B, you may not then reassign that license from device B back to device A</w:t>
      </w:r>
      <w:r w:rsidR="001C2DA6" w:rsidRPr="009C207B">
        <w:rPr>
          <w:sz w:val="20"/>
          <w:szCs w:val="20"/>
        </w:rPr>
        <w:t xml:space="preserve"> [except as permitted as a temporary reassignment]</w:t>
      </w:r>
      <w:r w:rsidR="00625364" w:rsidRPr="009C207B">
        <w:rPr>
          <w:sz w:val="20"/>
          <w:szCs w:val="20"/>
        </w:rPr>
        <w:t>.</w:t>
      </w:r>
    </w:p>
    <w:p w:rsidR="00D53580" w:rsidRPr="009C207B" w:rsidRDefault="00E078FC" w:rsidP="009C207B">
      <w:pPr>
        <w:pStyle w:val="Heading2"/>
        <w:tabs>
          <w:tab w:val="clear" w:pos="993"/>
          <w:tab w:val="num" w:pos="720"/>
        </w:tabs>
        <w:ind w:left="720" w:hanging="360"/>
        <w:rPr>
          <w:sz w:val="20"/>
          <w:szCs w:val="20"/>
        </w:rPr>
      </w:pPr>
      <w:bookmarkStart w:id="1" w:name="_Ref324604863"/>
      <w:r w:rsidRPr="009C207B">
        <w:rPr>
          <w:sz w:val="20"/>
          <w:szCs w:val="20"/>
        </w:rPr>
        <w:t xml:space="preserve">Required </w:t>
      </w:r>
      <w:r w:rsidR="00F5264E" w:rsidRPr="009C207B">
        <w:rPr>
          <w:sz w:val="20"/>
          <w:szCs w:val="20"/>
        </w:rPr>
        <w:t>Additive Licenses</w:t>
      </w:r>
      <w:r w:rsidR="00753122" w:rsidRPr="009C207B">
        <w:rPr>
          <w:sz w:val="20"/>
          <w:szCs w:val="20"/>
        </w:rPr>
        <w:t>.</w:t>
      </w:r>
      <w:r w:rsidR="00A62957" w:rsidRPr="009C207B">
        <w:rPr>
          <w:sz w:val="20"/>
          <w:szCs w:val="20"/>
        </w:rPr>
        <w:t xml:space="preserve"> </w:t>
      </w:r>
      <w:r w:rsidR="00753122" w:rsidRPr="009C207B">
        <w:rPr>
          <w:b w:val="0"/>
          <w:sz w:val="20"/>
          <w:szCs w:val="20"/>
        </w:rPr>
        <w:t>In order to use</w:t>
      </w:r>
      <w:r w:rsidR="00D53580" w:rsidRPr="009C207B">
        <w:rPr>
          <w:b w:val="0"/>
          <w:sz w:val="20"/>
          <w:szCs w:val="20"/>
        </w:rPr>
        <w:t xml:space="preserve"> these features in</w:t>
      </w:r>
      <w:r w:rsidR="006468E6" w:rsidRPr="009C207B">
        <w:rPr>
          <w:b w:val="0"/>
          <w:sz w:val="20"/>
          <w:szCs w:val="20"/>
        </w:rPr>
        <w:t xml:space="preserve"> the software</w:t>
      </w:r>
      <w:r w:rsidR="00D53580" w:rsidRPr="009C207B">
        <w:rPr>
          <w:b w:val="0"/>
          <w:sz w:val="20"/>
          <w:szCs w:val="20"/>
        </w:rPr>
        <w:t>:</w:t>
      </w:r>
    </w:p>
    <w:p w:rsidR="00286990" w:rsidRPr="009C207B" w:rsidRDefault="00A862E3" w:rsidP="009C207B">
      <w:pPr>
        <w:pStyle w:val="Bullet4"/>
        <w:tabs>
          <w:tab w:val="clear" w:pos="1437"/>
          <w:tab w:val="num" w:pos="1080"/>
        </w:tabs>
        <w:ind w:left="1080" w:hanging="360"/>
        <w:rPr>
          <w:sz w:val="20"/>
          <w:szCs w:val="20"/>
        </w:rPr>
      </w:pPr>
      <w:r w:rsidRPr="009C207B">
        <w:rPr>
          <w:sz w:val="20"/>
          <w:szCs w:val="20"/>
        </w:rPr>
        <w:t>Test Management</w:t>
      </w:r>
      <w:r w:rsidR="00D53580" w:rsidRPr="009C207B">
        <w:rPr>
          <w:sz w:val="20"/>
          <w:szCs w:val="20"/>
        </w:rPr>
        <w:t xml:space="preserve">, </w:t>
      </w:r>
    </w:p>
    <w:p w:rsidR="00286990" w:rsidRPr="009C207B" w:rsidRDefault="00753122" w:rsidP="009C207B">
      <w:pPr>
        <w:pStyle w:val="Bullet4"/>
        <w:tabs>
          <w:tab w:val="clear" w:pos="1437"/>
          <w:tab w:val="num" w:pos="1080"/>
        </w:tabs>
        <w:ind w:left="1080" w:hanging="360"/>
        <w:rPr>
          <w:sz w:val="20"/>
          <w:szCs w:val="20"/>
        </w:rPr>
      </w:pPr>
      <w:r w:rsidRPr="009C207B">
        <w:rPr>
          <w:sz w:val="20"/>
          <w:szCs w:val="20"/>
        </w:rPr>
        <w:t>Request and Manage Feedback</w:t>
      </w:r>
      <w:r w:rsidR="00D53580" w:rsidRPr="009C207B">
        <w:rPr>
          <w:sz w:val="20"/>
          <w:szCs w:val="20"/>
        </w:rPr>
        <w:t xml:space="preserve">, </w:t>
      </w:r>
      <w:r w:rsidR="00864C5D" w:rsidRPr="009C207B">
        <w:rPr>
          <w:sz w:val="20"/>
          <w:szCs w:val="20"/>
        </w:rPr>
        <w:t>and</w:t>
      </w:r>
    </w:p>
    <w:p w:rsidR="00286990" w:rsidRPr="009C207B" w:rsidRDefault="00F07D42" w:rsidP="009C207B">
      <w:pPr>
        <w:pStyle w:val="Bullet4"/>
        <w:tabs>
          <w:tab w:val="clear" w:pos="1437"/>
          <w:tab w:val="num" w:pos="1080"/>
        </w:tabs>
        <w:ind w:left="1080" w:hanging="360"/>
        <w:rPr>
          <w:sz w:val="20"/>
          <w:szCs w:val="20"/>
        </w:rPr>
      </w:pPr>
      <w:r w:rsidRPr="009C207B">
        <w:rPr>
          <w:sz w:val="20"/>
          <w:szCs w:val="20"/>
        </w:rPr>
        <w:t>Release Management</w:t>
      </w:r>
      <w:r w:rsidR="00471E21" w:rsidRPr="009C207B">
        <w:rPr>
          <w:sz w:val="20"/>
          <w:szCs w:val="20"/>
        </w:rPr>
        <w:t>,</w:t>
      </w:r>
    </w:p>
    <w:p w:rsidR="00753122" w:rsidRPr="009C207B" w:rsidRDefault="00753122" w:rsidP="009C207B">
      <w:pPr>
        <w:pStyle w:val="Heading2"/>
        <w:numPr>
          <w:ilvl w:val="0"/>
          <w:numId w:val="0"/>
        </w:numPr>
        <w:ind w:left="720"/>
        <w:rPr>
          <w:sz w:val="20"/>
          <w:szCs w:val="20"/>
        </w:rPr>
      </w:pPr>
      <w:r w:rsidRPr="009C207B">
        <w:rPr>
          <w:b w:val="0"/>
          <w:sz w:val="20"/>
          <w:szCs w:val="20"/>
        </w:rPr>
        <w:t xml:space="preserve">a user must be licensed for one of Visual Studio Test Professional </w:t>
      </w:r>
      <w:r w:rsidR="001C2DA6" w:rsidRPr="009C207B">
        <w:rPr>
          <w:b w:val="0"/>
          <w:sz w:val="20"/>
          <w:szCs w:val="20"/>
        </w:rPr>
        <w:t xml:space="preserve">2015 </w:t>
      </w:r>
      <w:r w:rsidRPr="009C207B">
        <w:rPr>
          <w:b w:val="0"/>
          <w:sz w:val="20"/>
          <w:szCs w:val="20"/>
        </w:rPr>
        <w:t xml:space="preserve">with MSDN, </w:t>
      </w:r>
      <w:r w:rsidR="00E078FC" w:rsidRPr="009C207B">
        <w:rPr>
          <w:b w:val="0"/>
          <w:sz w:val="20"/>
          <w:szCs w:val="20"/>
        </w:rPr>
        <w:t xml:space="preserve">Visual Studio </w:t>
      </w:r>
      <w:r w:rsidR="00B46755" w:rsidRPr="009C207B">
        <w:rPr>
          <w:b w:val="0"/>
          <w:sz w:val="20"/>
          <w:szCs w:val="20"/>
        </w:rPr>
        <w:t xml:space="preserve">Enterprise </w:t>
      </w:r>
      <w:r w:rsidR="00E078FC" w:rsidRPr="009C207B">
        <w:rPr>
          <w:b w:val="0"/>
          <w:sz w:val="20"/>
          <w:szCs w:val="20"/>
        </w:rPr>
        <w:t>201</w:t>
      </w:r>
      <w:r w:rsidR="00B46755" w:rsidRPr="009C207B">
        <w:rPr>
          <w:b w:val="0"/>
          <w:sz w:val="20"/>
          <w:szCs w:val="20"/>
        </w:rPr>
        <w:t>5</w:t>
      </w:r>
      <w:r w:rsidR="00E078FC" w:rsidRPr="009C207B">
        <w:rPr>
          <w:b w:val="0"/>
          <w:sz w:val="20"/>
          <w:szCs w:val="20"/>
        </w:rPr>
        <w:t xml:space="preserve"> with MSDN</w:t>
      </w:r>
      <w:r w:rsidR="009617CD" w:rsidRPr="009C207B">
        <w:rPr>
          <w:b w:val="0"/>
          <w:sz w:val="20"/>
          <w:szCs w:val="20"/>
        </w:rPr>
        <w:t>, or MSDN Platforms</w:t>
      </w:r>
      <w:r w:rsidR="00E078FC" w:rsidRPr="009C207B">
        <w:rPr>
          <w:b w:val="0"/>
          <w:sz w:val="20"/>
          <w:szCs w:val="20"/>
        </w:rPr>
        <w:t>.</w:t>
      </w:r>
      <w:bookmarkEnd w:id="1"/>
    </w:p>
    <w:p w:rsidR="003C2DE9" w:rsidRPr="009C207B" w:rsidRDefault="005F7C07" w:rsidP="009C207B">
      <w:pPr>
        <w:pStyle w:val="Heading2"/>
        <w:tabs>
          <w:tab w:val="clear" w:pos="993"/>
          <w:tab w:val="num" w:pos="720"/>
        </w:tabs>
        <w:ind w:left="720" w:hanging="360"/>
        <w:rPr>
          <w:sz w:val="20"/>
          <w:szCs w:val="20"/>
        </w:rPr>
      </w:pPr>
      <w:r w:rsidRPr="009C207B">
        <w:rPr>
          <w:sz w:val="20"/>
          <w:szCs w:val="20"/>
        </w:rPr>
        <w:t>Multiplexing.</w:t>
      </w:r>
      <w:r w:rsidR="00A62957" w:rsidRPr="009C207B">
        <w:rPr>
          <w:sz w:val="20"/>
          <w:szCs w:val="20"/>
        </w:rPr>
        <w:t xml:space="preserve"> </w:t>
      </w:r>
      <w:r w:rsidRPr="009C207B">
        <w:rPr>
          <w:b w:val="0"/>
          <w:bCs w:val="0"/>
          <w:sz w:val="20"/>
          <w:szCs w:val="20"/>
        </w:rPr>
        <w:t>Hardware or software you use to</w:t>
      </w:r>
      <w:r w:rsidR="004E295D" w:rsidRPr="009C207B">
        <w:rPr>
          <w:b w:val="0"/>
          <w:bCs w:val="0"/>
          <w:sz w:val="20"/>
          <w:szCs w:val="20"/>
        </w:rPr>
        <w:t xml:space="preserve"> take any of the following actions (sometimes referred to as “multiplexing” or “pooling”), does not reduce the number of</w:t>
      </w:r>
      <w:r w:rsidR="003C203A" w:rsidRPr="009C207B">
        <w:rPr>
          <w:b w:val="0"/>
          <w:bCs w:val="0"/>
          <w:sz w:val="20"/>
          <w:szCs w:val="20"/>
        </w:rPr>
        <w:t xml:space="preserve"> client access</w:t>
      </w:r>
      <w:r w:rsidR="004E295D" w:rsidRPr="009C207B">
        <w:rPr>
          <w:b w:val="0"/>
          <w:bCs w:val="0"/>
          <w:sz w:val="20"/>
          <w:szCs w:val="20"/>
        </w:rPr>
        <w:t xml:space="preserve"> licenses of any type that </w:t>
      </w:r>
      <w:r w:rsidR="00CC50E7" w:rsidRPr="009C207B">
        <w:rPr>
          <w:b w:val="0"/>
          <w:bCs w:val="0"/>
          <w:sz w:val="20"/>
          <w:szCs w:val="20"/>
        </w:rPr>
        <w:t xml:space="preserve">are required to access </w:t>
      </w:r>
      <w:r w:rsidR="00DF1152" w:rsidRPr="009C207B">
        <w:rPr>
          <w:b w:val="0"/>
          <w:bCs w:val="0"/>
          <w:sz w:val="20"/>
          <w:szCs w:val="20"/>
        </w:rPr>
        <w:t>or</w:t>
      </w:r>
      <w:r w:rsidR="00CC50E7" w:rsidRPr="009C207B">
        <w:rPr>
          <w:b w:val="0"/>
          <w:bCs w:val="0"/>
          <w:sz w:val="20"/>
          <w:szCs w:val="20"/>
        </w:rPr>
        <w:t xml:space="preserve"> use the server software</w:t>
      </w:r>
      <w:r w:rsidR="004E295D" w:rsidRPr="009C207B">
        <w:rPr>
          <w:b w:val="0"/>
          <w:bCs w:val="0"/>
          <w:sz w:val="20"/>
          <w:szCs w:val="20"/>
        </w:rPr>
        <w:t>;</w:t>
      </w:r>
    </w:p>
    <w:p w:rsidR="003C2DE9" w:rsidRPr="009C207B" w:rsidRDefault="005F7C07" w:rsidP="009C207B">
      <w:pPr>
        <w:pStyle w:val="Bullet3"/>
        <w:rPr>
          <w:sz w:val="20"/>
          <w:szCs w:val="20"/>
        </w:rPr>
      </w:pPr>
      <w:r w:rsidRPr="009C207B">
        <w:rPr>
          <w:sz w:val="20"/>
          <w:szCs w:val="20"/>
        </w:rPr>
        <w:t>pool connections</w:t>
      </w:r>
      <w:r w:rsidR="004E295D" w:rsidRPr="009C207B">
        <w:rPr>
          <w:sz w:val="20"/>
          <w:szCs w:val="20"/>
        </w:rPr>
        <w:t>;</w:t>
      </w:r>
    </w:p>
    <w:p w:rsidR="003C2DE9" w:rsidRPr="009C207B" w:rsidRDefault="005F7C07" w:rsidP="009C207B">
      <w:pPr>
        <w:pStyle w:val="Bullet3"/>
        <w:rPr>
          <w:sz w:val="20"/>
          <w:szCs w:val="20"/>
        </w:rPr>
      </w:pPr>
      <w:r w:rsidRPr="009C207B">
        <w:rPr>
          <w:sz w:val="20"/>
          <w:szCs w:val="20"/>
        </w:rPr>
        <w:t>reroute information</w:t>
      </w:r>
      <w:r w:rsidR="004E295D" w:rsidRPr="009C207B">
        <w:rPr>
          <w:sz w:val="20"/>
          <w:szCs w:val="20"/>
        </w:rPr>
        <w:t xml:space="preserve">; </w:t>
      </w:r>
    </w:p>
    <w:p w:rsidR="003C2DE9" w:rsidRPr="009C207B" w:rsidRDefault="005F7C07" w:rsidP="009C207B">
      <w:pPr>
        <w:pStyle w:val="Bullet3"/>
        <w:rPr>
          <w:sz w:val="20"/>
          <w:szCs w:val="20"/>
        </w:rPr>
      </w:pPr>
      <w:r w:rsidRPr="009C207B">
        <w:rPr>
          <w:sz w:val="20"/>
          <w:szCs w:val="20"/>
        </w:rPr>
        <w:t>reduce the number of devices or users that directly access or use the software</w:t>
      </w:r>
      <w:r w:rsidR="004E295D" w:rsidRPr="009C207B">
        <w:rPr>
          <w:sz w:val="20"/>
          <w:szCs w:val="20"/>
        </w:rPr>
        <w:t>;</w:t>
      </w:r>
      <w:r w:rsidR="00923842" w:rsidRPr="009C207B">
        <w:rPr>
          <w:sz w:val="20"/>
          <w:szCs w:val="20"/>
        </w:rPr>
        <w:t xml:space="preserve"> or</w:t>
      </w:r>
    </w:p>
    <w:p w:rsidR="00923842" w:rsidRPr="009C207B" w:rsidRDefault="00923842" w:rsidP="009C207B">
      <w:pPr>
        <w:pStyle w:val="Bullet3"/>
        <w:rPr>
          <w:sz w:val="20"/>
          <w:szCs w:val="20"/>
        </w:rPr>
      </w:pPr>
      <w:r w:rsidRPr="009C207B">
        <w:rPr>
          <w:sz w:val="20"/>
          <w:szCs w:val="20"/>
        </w:rPr>
        <w:t>reduce the number of operating system environments, devices or users the product directly manages</w:t>
      </w:r>
      <w:r w:rsidR="004E295D" w:rsidRPr="009C207B">
        <w:rPr>
          <w:sz w:val="20"/>
          <w:szCs w:val="20"/>
        </w:rPr>
        <w:t>.</w:t>
      </w:r>
      <w:r w:rsidRPr="009C207B">
        <w:rPr>
          <w:sz w:val="20"/>
          <w:szCs w:val="20"/>
        </w:rPr>
        <w:t xml:space="preserve"> </w:t>
      </w:r>
    </w:p>
    <w:p w:rsidR="003C2DE9" w:rsidRPr="009C207B" w:rsidRDefault="005F7C07" w:rsidP="009C207B">
      <w:pPr>
        <w:pStyle w:val="Heading2"/>
        <w:tabs>
          <w:tab w:val="clear" w:pos="993"/>
          <w:tab w:val="num" w:pos="720"/>
        </w:tabs>
        <w:ind w:left="720" w:hanging="360"/>
        <w:rPr>
          <w:sz w:val="20"/>
          <w:szCs w:val="20"/>
        </w:rPr>
      </w:pPr>
      <w:r w:rsidRPr="009C207B">
        <w:rPr>
          <w:sz w:val="20"/>
          <w:szCs w:val="20"/>
        </w:rPr>
        <w:t>No Separation of Server Software.</w:t>
      </w:r>
      <w:r w:rsidR="00A62957" w:rsidRPr="009C207B">
        <w:rPr>
          <w:sz w:val="20"/>
          <w:szCs w:val="20"/>
        </w:rPr>
        <w:t xml:space="preserve"> </w:t>
      </w:r>
      <w:r w:rsidRPr="009C207B">
        <w:rPr>
          <w:b w:val="0"/>
          <w:bCs w:val="0"/>
          <w:sz w:val="20"/>
          <w:szCs w:val="20"/>
        </w:rPr>
        <w:t>You may not separate the server software for use in more than one operating system environment under a single license, unless expressly permitted.</w:t>
      </w:r>
      <w:r w:rsidR="00A62957" w:rsidRPr="009C207B">
        <w:rPr>
          <w:b w:val="0"/>
          <w:bCs w:val="0"/>
          <w:sz w:val="20"/>
          <w:szCs w:val="20"/>
        </w:rPr>
        <w:t xml:space="preserve"> </w:t>
      </w:r>
      <w:r w:rsidRPr="009C207B">
        <w:rPr>
          <w:b w:val="0"/>
          <w:bCs w:val="0"/>
          <w:sz w:val="20"/>
          <w:szCs w:val="20"/>
        </w:rPr>
        <w:t>This applies even if the operating system environments are on the same physical hardware system.</w:t>
      </w:r>
    </w:p>
    <w:p w:rsidR="003C2DE9" w:rsidRPr="009C207B" w:rsidRDefault="005F7C07" w:rsidP="009C207B">
      <w:pPr>
        <w:pStyle w:val="Heading2"/>
        <w:tabs>
          <w:tab w:val="clear" w:pos="993"/>
          <w:tab w:val="num" w:pos="720"/>
        </w:tabs>
        <w:ind w:left="720" w:hanging="360"/>
        <w:rPr>
          <w:sz w:val="20"/>
          <w:szCs w:val="20"/>
        </w:rPr>
      </w:pPr>
      <w:r w:rsidRPr="009C207B">
        <w:rPr>
          <w:sz w:val="20"/>
          <w:szCs w:val="20"/>
        </w:rPr>
        <w:t>Additional Functionality.</w:t>
      </w:r>
      <w:r w:rsidR="00A62957" w:rsidRPr="009C207B">
        <w:rPr>
          <w:sz w:val="20"/>
          <w:szCs w:val="20"/>
        </w:rPr>
        <w:t xml:space="preserve"> </w:t>
      </w:r>
      <w:r w:rsidRPr="009C207B">
        <w:rPr>
          <w:b w:val="0"/>
          <w:bCs w:val="0"/>
          <w:sz w:val="20"/>
          <w:szCs w:val="20"/>
        </w:rPr>
        <w:t>Microsoft may provide additional functionality for the software.</w:t>
      </w:r>
      <w:r w:rsidR="00A62957" w:rsidRPr="009C207B">
        <w:rPr>
          <w:b w:val="0"/>
          <w:bCs w:val="0"/>
          <w:sz w:val="20"/>
          <w:szCs w:val="20"/>
        </w:rPr>
        <w:t xml:space="preserve"> </w:t>
      </w:r>
      <w:r w:rsidRPr="009C207B">
        <w:rPr>
          <w:b w:val="0"/>
          <w:bCs w:val="0"/>
          <w:sz w:val="20"/>
          <w:szCs w:val="20"/>
        </w:rPr>
        <w:t>Other license terms and fees may apply.</w:t>
      </w:r>
    </w:p>
    <w:p w:rsidR="00666209" w:rsidRPr="009C207B" w:rsidRDefault="001E4979" w:rsidP="008356DB">
      <w:pPr>
        <w:pStyle w:val="Heading1"/>
        <w:widowControl w:val="0"/>
        <w:ind w:left="360" w:hanging="360"/>
        <w:rPr>
          <w:rFonts w:eastAsia="SimSun"/>
          <w:sz w:val="20"/>
          <w:szCs w:val="20"/>
        </w:rPr>
      </w:pPr>
      <w:r w:rsidRPr="009C207B">
        <w:rPr>
          <w:sz w:val="20"/>
          <w:szCs w:val="20"/>
        </w:rPr>
        <w:t>DATA</w:t>
      </w:r>
      <w:r w:rsidR="00666209" w:rsidRPr="009C207B">
        <w:rPr>
          <w:sz w:val="20"/>
          <w:szCs w:val="20"/>
        </w:rPr>
        <w:t>.</w:t>
      </w:r>
      <w:r w:rsidR="00A62957" w:rsidRPr="009C207B">
        <w:rPr>
          <w:sz w:val="20"/>
          <w:szCs w:val="20"/>
        </w:rPr>
        <w:t xml:space="preserve"> </w:t>
      </w:r>
      <w:r w:rsidRPr="009C207B">
        <w:rPr>
          <w:rFonts w:eastAsia="SimSun"/>
          <w:b w:val="0"/>
          <w:sz w:val="20"/>
          <w:szCs w:val="20"/>
        </w:rPr>
        <w:t xml:space="preserve">The software may collect information about you and your use of the software, and send that to Microsoft. Microsoft may use this information to provide services and improve our products and services. </w:t>
      </w:r>
      <w:r w:rsidR="00AA5563" w:rsidRPr="009C207B">
        <w:rPr>
          <w:rFonts w:eastAsia="SimSun"/>
          <w:b w:val="0"/>
          <w:sz w:val="20"/>
          <w:szCs w:val="20"/>
        </w:rPr>
        <w:t>You</w:t>
      </w:r>
      <w:r w:rsidRPr="009C207B">
        <w:rPr>
          <w:rFonts w:eastAsia="SimSun"/>
          <w:b w:val="0"/>
          <w:sz w:val="20"/>
          <w:szCs w:val="20"/>
        </w:rPr>
        <w:t xml:space="preserve"> may opt-out of many of these scenarios</w:t>
      </w:r>
      <w:r w:rsidR="00392A44">
        <w:rPr>
          <w:rFonts w:eastAsia="SimSun"/>
          <w:b w:val="0"/>
          <w:sz w:val="20"/>
          <w:szCs w:val="20"/>
        </w:rPr>
        <w:t>,</w:t>
      </w:r>
      <w:r w:rsidRPr="009C207B">
        <w:rPr>
          <w:rFonts w:eastAsia="SimSun"/>
          <w:b w:val="0"/>
          <w:sz w:val="20"/>
          <w:szCs w:val="20"/>
        </w:rPr>
        <w:t xml:space="preserve"> but not all, as described in the product documentation.</w:t>
      </w:r>
      <w:r w:rsidR="00A62957" w:rsidRPr="009C207B">
        <w:rPr>
          <w:rFonts w:eastAsia="SimSun"/>
          <w:b w:val="0"/>
          <w:sz w:val="20"/>
          <w:szCs w:val="20"/>
        </w:rPr>
        <w:t xml:space="preserve"> </w:t>
      </w:r>
      <w:r w:rsidR="00AA5563" w:rsidRPr="009C207B">
        <w:rPr>
          <w:b w:val="0"/>
          <w:sz w:val="20"/>
          <w:szCs w:val="20"/>
        </w:rPr>
        <w:t>There are also s</w:t>
      </w:r>
      <w:r w:rsidR="00AA5563" w:rsidRPr="009C207B">
        <w:rPr>
          <w:b w:val="0"/>
          <w:color w:val="000000"/>
          <w:sz w:val="20"/>
          <w:szCs w:val="20"/>
        </w:rPr>
        <w:t>ome features in the software that may enable you to collect data from users of your applications</w:t>
      </w:r>
      <w:r w:rsidRPr="009C207B">
        <w:rPr>
          <w:rFonts w:eastAsia="SimSun"/>
          <w:b w:val="0"/>
          <w:sz w:val="20"/>
          <w:szCs w:val="20"/>
        </w:rPr>
        <w:t xml:space="preserve">. If you use these features to enable data collection in your applications, you must comply with applicable law, including providing appropriate notices to users of your applications. You can learn more about data collection and use in the help documentation and the privacy statement at </w:t>
      </w:r>
      <w:r w:rsidR="008356DB" w:rsidRPr="009D450F">
        <w:rPr>
          <w:rFonts w:eastAsia="SimSun"/>
          <w:b w:val="0"/>
          <w:sz w:val="20"/>
          <w:szCs w:val="20"/>
        </w:rPr>
        <w:t>go.microsoft.com/fwlink/?LinkId=528096&amp;clcid=0x409</w:t>
      </w:r>
      <w:r w:rsidRPr="009C207B">
        <w:rPr>
          <w:rFonts w:eastAsia="SimSun"/>
          <w:b w:val="0"/>
          <w:sz w:val="20"/>
          <w:szCs w:val="20"/>
        </w:rPr>
        <w:t>. Your use of the software operates as your consent to these practices.</w:t>
      </w:r>
    </w:p>
    <w:p w:rsidR="00BC387F" w:rsidRPr="009C207B" w:rsidRDefault="00BC387F" w:rsidP="009C207B">
      <w:pPr>
        <w:pStyle w:val="Heading1"/>
        <w:rPr>
          <w:sz w:val="20"/>
          <w:szCs w:val="20"/>
        </w:rPr>
      </w:pPr>
      <w:bookmarkStart w:id="2" w:name="_Ref324605389"/>
      <w:r w:rsidRPr="009C207B">
        <w:rPr>
          <w:sz w:val="20"/>
          <w:szCs w:val="20"/>
        </w:rPr>
        <w:t>ADDITIONAL MICROSOFT PRODUCTS</w:t>
      </w:r>
      <w:bookmarkEnd w:id="2"/>
    </w:p>
    <w:p w:rsidR="004A0A6C" w:rsidRPr="009C207B" w:rsidRDefault="00492E25" w:rsidP="009C207B">
      <w:pPr>
        <w:pStyle w:val="Heading2"/>
        <w:tabs>
          <w:tab w:val="clear" w:pos="993"/>
          <w:tab w:val="num" w:pos="720"/>
        </w:tabs>
        <w:ind w:left="720" w:hanging="360"/>
        <w:rPr>
          <w:iCs/>
          <w:sz w:val="20"/>
          <w:szCs w:val="20"/>
        </w:rPr>
      </w:pPr>
      <w:r w:rsidRPr="009C207B">
        <w:rPr>
          <w:bCs w:val="0"/>
          <w:iCs/>
          <w:sz w:val="20"/>
          <w:szCs w:val="20"/>
        </w:rPr>
        <w:t xml:space="preserve">License Terms for </w:t>
      </w:r>
      <w:r w:rsidR="004A0A6C" w:rsidRPr="009C207B">
        <w:rPr>
          <w:bCs w:val="0"/>
          <w:iCs/>
          <w:sz w:val="20"/>
          <w:szCs w:val="20"/>
        </w:rPr>
        <w:t xml:space="preserve">Microsoft </w:t>
      </w:r>
      <w:r w:rsidRPr="009C207B">
        <w:rPr>
          <w:bCs w:val="0"/>
          <w:iCs/>
          <w:sz w:val="20"/>
          <w:szCs w:val="20"/>
        </w:rPr>
        <w:t xml:space="preserve">SQL Server </w:t>
      </w:r>
      <w:r w:rsidR="004A0A6C" w:rsidRPr="009C207B">
        <w:rPr>
          <w:bCs w:val="0"/>
          <w:iCs/>
          <w:sz w:val="20"/>
          <w:szCs w:val="20"/>
        </w:rPr>
        <w:t>Software Components</w:t>
      </w:r>
      <w:r w:rsidR="000C4BD7" w:rsidRPr="009C207B">
        <w:rPr>
          <w:bCs w:val="0"/>
          <w:iCs/>
          <w:sz w:val="20"/>
          <w:szCs w:val="20"/>
        </w:rPr>
        <w:t>.</w:t>
      </w:r>
      <w:r w:rsidR="00A62957" w:rsidRPr="009C207B">
        <w:rPr>
          <w:b w:val="0"/>
          <w:bCs w:val="0"/>
          <w:iCs/>
          <w:sz w:val="20"/>
          <w:szCs w:val="20"/>
        </w:rPr>
        <w:t xml:space="preserve"> </w:t>
      </w:r>
      <w:r w:rsidR="00BC387F" w:rsidRPr="009C207B">
        <w:rPr>
          <w:b w:val="0"/>
          <w:bCs w:val="0"/>
          <w:iCs/>
          <w:sz w:val="20"/>
          <w:szCs w:val="20"/>
        </w:rPr>
        <w:t xml:space="preserve">The software is accompanied by Microsoft SQL Server </w:t>
      </w:r>
      <w:r w:rsidR="004A0A6C" w:rsidRPr="009C207B">
        <w:rPr>
          <w:b w:val="0"/>
          <w:bCs w:val="0"/>
          <w:iCs/>
          <w:sz w:val="20"/>
          <w:szCs w:val="20"/>
        </w:rPr>
        <w:t>software components</w:t>
      </w:r>
      <w:r w:rsidR="008235E2" w:rsidRPr="009C207B">
        <w:rPr>
          <w:b w:val="0"/>
          <w:bCs w:val="0"/>
          <w:iCs/>
          <w:sz w:val="20"/>
          <w:szCs w:val="20"/>
        </w:rPr>
        <w:t>,</w:t>
      </w:r>
      <w:r w:rsidR="00BC387F" w:rsidRPr="009C207B">
        <w:rPr>
          <w:b w:val="0"/>
          <w:bCs w:val="0"/>
          <w:iCs/>
          <w:sz w:val="20"/>
          <w:szCs w:val="20"/>
        </w:rPr>
        <w:t xml:space="preserve"> which </w:t>
      </w:r>
      <w:r w:rsidR="004A0A6C" w:rsidRPr="009C207B">
        <w:rPr>
          <w:b w:val="0"/>
          <w:bCs w:val="0"/>
          <w:iCs/>
          <w:sz w:val="20"/>
          <w:szCs w:val="20"/>
        </w:rPr>
        <w:t>are</w:t>
      </w:r>
      <w:r w:rsidR="00BC387F" w:rsidRPr="009C207B">
        <w:rPr>
          <w:b w:val="0"/>
          <w:bCs w:val="0"/>
          <w:iCs/>
          <w:sz w:val="20"/>
          <w:szCs w:val="20"/>
        </w:rPr>
        <w:t xml:space="preserve"> licensed to you under </w:t>
      </w:r>
      <w:r w:rsidR="008235E2" w:rsidRPr="009C207B">
        <w:rPr>
          <w:b w:val="0"/>
          <w:bCs w:val="0"/>
          <w:iCs/>
          <w:sz w:val="20"/>
          <w:szCs w:val="20"/>
        </w:rPr>
        <w:t xml:space="preserve">the terms of the respective </w:t>
      </w:r>
      <w:r w:rsidR="004A0A6C" w:rsidRPr="009C207B">
        <w:rPr>
          <w:b w:val="0"/>
          <w:bCs w:val="0"/>
          <w:iCs/>
          <w:sz w:val="20"/>
          <w:szCs w:val="20"/>
        </w:rPr>
        <w:t>the SQL Server license</w:t>
      </w:r>
      <w:r w:rsidR="00585531" w:rsidRPr="009C207B">
        <w:rPr>
          <w:b w:val="0"/>
          <w:bCs w:val="0"/>
          <w:iCs/>
          <w:sz w:val="20"/>
          <w:szCs w:val="20"/>
        </w:rPr>
        <w:t>s</w:t>
      </w:r>
      <w:r w:rsidR="004A0A6C" w:rsidRPr="009C207B">
        <w:rPr>
          <w:b w:val="0"/>
          <w:bCs w:val="0"/>
          <w:iCs/>
          <w:sz w:val="20"/>
          <w:szCs w:val="20"/>
        </w:rPr>
        <w:t xml:space="preserve"> located</w:t>
      </w:r>
      <w:r w:rsidR="00A33EDD" w:rsidRPr="009C207B">
        <w:rPr>
          <w:b w:val="0"/>
          <w:bCs w:val="0"/>
          <w:iCs/>
          <w:sz w:val="20"/>
          <w:szCs w:val="20"/>
        </w:rPr>
        <w:t xml:space="preserve"> in the “Licenses” folder </w:t>
      </w:r>
      <w:r w:rsidR="008235E2" w:rsidRPr="009C207B">
        <w:rPr>
          <w:b w:val="0"/>
          <w:bCs w:val="0"/>
          <w:iCs/>
          <w:sz w:val="20"/>
          <w:szCs w:val="20"/>
        </w:rPr>
        <w:t xml:space="preserve">in the </w:t>
      </w:r>
      <w:r w:rsidR="00781A37" w:rsidRPr="009C207B">
        <w:rPr>
          <w:b w:val="0"/>
          <w:bCs w:val="0"/>
          <w:iCs/>
          <w:sz w:val="20"/>
          <w:szCs w:val="20"/>
        </w:rPr>
        <w:t xml:space="preserve">software </w:t>
      </w:r>
      <w:r w:rsidR="00A33EDD" w:rsidRPr="009C207B">
        <w:rPr>
          <w:b w:val="0"/>
          <w:bCs w:val="0"/>
          <w:iCs/>
          <w:sz w:val="20"/>
          <w:szCs w:val="20"/>
        </w:rPr>
        <w:t>installation directory</w:t>
      </w:r>
      <w:r w:rsidR="004A0A6C" w:rsidRPr="009C207B">
        <w:rPr>
          <w:b w:val="0"/>
          <w:iCs/>
          <w:sz w:val="20"/>
          <w:szCs w:val="20"/>
        </w:rPr>
        <w:t>.</w:t>
      </w:r>
      <w:r w:rsidR="00A62957" w:rsidRPr="009C207B">
        <w:rPr>
          <w:b w:val="0"/>
          <w:iCs/>
          <w:sz w:val="20"/>
          <w:szCs w:val="20"/>
        </w:rPr>
        <w:t xml:space="preserve"> </w:t>
      </w:r>
      <w:r w:rsidR="007E1B9B" w:rsidRPr="009C207B">
        <w:rPr>
          <w:b w:val="0"/>
          <w:bCs w:val="0"/>
          <w:sz w:val="20"/>
          <w:szCs w:val="20"/>
        </w:rPr>
        <w:t xml:space="preserve">If the software includes SQL Server </w:t>
      </w:r>
      <w:r w:rsidR="009F27AF" w:rsidRPr="009C207B">
        <w:rPr>
          <w:b w:val="0"/>
          <w:bCs w:val="0"/>
          <w:sz w:val="20"/>
          <w:szCs w:val="20"/>
        </w:rPr>
        <w:t>201</w:t>
      </w:r>
      <w:r w:rsidR="00B46755" w:rsidRPr="009C207B">
        <w:rPr>
          <w:b w:val="0"/>
          <w:bCs w:val="0"/>
          <w:sz w:val="20"/>
          <w:szCs w:val="20"/>
        </w:rPr>
        <w:t>4</w:t>
      </w:r>
      <w:r w:rsidR="007E1B9B" w:rsidRPr="009C207B">
        <w:rPr>
          <w:b w:val="0"/>
          <w:bCs w:val="0"/>
          <w:sz w:val="20"/>
          <w:szCs w:val="20"/>
        </w:rPr>
        <w:t xml:space="preserve"> Standard Edition, your use of such SQL Server </w:t>
      </w:r>
      <w:r w:rsidR="00EE2B30" w:rsidRPr="009C207B">
        <w:rPr>
          <w:b w:val="0"/>
          <w:bCs w:val="0"/>
          <w:sz w:val="20"/>
          <w:szCs w:val="20"/>
        </w:rPr>
        <w:t>Standard E</w:t>
      </w:r>
      <w:r w:rsidR="007E1B9B" w:rsidRPr="009C207B">
        <w:rPr>
          <w:b w:val="0"/>
          <w:bCs w:val="0"/>
          <w:sz w:val="20"/>
          <w:szCs w:val="20"/>
        </w:rPr>
        <w:t xml:space="preserve">dition is subject to the license terms for that edition </w:t>
      </w:r>
      <w:r w:rsidR="00EE2B30" w:rsidRPr="009C207B">
        <w:rPr>
          <w:b w:val="0"/>
          <w:bCs w:val="0"/>
          <w:sz w:val="20"/>
          <w:szCs w:val="20"/>
        </w:rPr>
        <w:t>along with these modified use terms</w:t>
      </w:r>
      <w:r w:rsidR="00CC3586" w:rsidRPr="009C207B">
        <w:rPr>
          <w:b w:val="0"/>
          <w:bCs w:val="0"/>
          <w:sz w:val="20"/>
          <w:szCs w:val="20"/>
        </w:rPr>
        <w:t xml:space="preserve"> </w:t>
      </w:r>
      <w:r w:rsidR="007E1B9B" w:rsidRPr="009C207B">
        <w:rPr>
          <w:b w:val="0"/>
          <w:bCs w:val="0"/>
          <w:sz w:val="20"/>
          <w:szCs w:val="20"/>
        </w:rPr>
        <w:t>below:</w:t>
      </w:r>
    </w:p>
    <w:p w:rsidR="007E1B9B" w:rsidRPr="009C207B" w:rsidRDefault="007E1B9B" w:rsidP="009C207B">
      <w:pPr>
        <w:widowControl w:val="0"/>
        <w:numPr>
          <w:ilvl w:val="0"/>
          <w:numId w:val="4"/>
        </w:numPr>
        <w:tabs>
          <w:tab w:val="clear" w:pos="1437"/>
          <w:tab w:val="num" w:pos="1080"/>
        </w:tabs>
        <w:ind w:left="1080" w:hanging="360"/>
        <w:rPr>
          <w:rFonts w:eastAsia="SimSun"/>
          <w:sz w:val="20"/>
          <w:szCs w:val="20"/>
        </w:rPr>
      </w:pPr>
      <w:r w:rsidRPr="009C207B">
        <w:rPr>
          <w:rFonts w:eastAsia="SimSun"/>
          <w:sz w:val="20"/>
          <w:szCs w:val="20"/>
        </w:rPr>
        <w:t>You may run, at any one time, only one instance of SQL Server 20</w:t>
      </w:r>
      <w:r w:rsidR="009F27AF" w:rsidRPr="009C207B">
        <w:rPr>
          <w:rFonts w:eastAsia="SimSun"/>
          <w:sz w:val="20"/>
          <w:szCs w:val="20"/>
        </w:rPr>
        <w:t>1</w:t>
      </w:r>
      <w:r w:rsidR="00B46755" w:rsidRPr="009C207B">
        <w:rPr>
          <w:rFonts w:eastAsia="SimSun"/>
          <w:sz w:val="20"/>
          <w:szCs w:val="20"/>
        </w:rPr>
        <w:t>4</w:t>
      </w:r>
      <w:r w:rsidRPr="009C207B">
        <w:rPr>
          <w:rFonts w:eastAsia="SimSun"/>
          <w:sz w:val="20"/>
          <w:szCs w:val="20"/>
        </w:rPr>
        <w:t xml:space="preserve"> Standard Edition in one physical or virtual operating system environment on one server solely to support the software. You do not need SQL Server CALs for this use. You may create and store any number of instances of such SQL Server 20</w:t>
      </w:r>
      <w:r w:rsidR="009F27AF" w:rsidRPr="009C207B">
        <w:rPr>
          <w:rFonts w:eastAsia="SimSun"/>
          <w:sz w:val="20"/>
          <w:szCs w:val="20"/>
        </w:rPr>
        <w:t>1</w:t>
      </w:r>
      <w:r w:rsidR="00B46755" w:rsidRPr="009C207B">
        <w:rPr>
          <w:rFonts w:eastAsia="SimSun"/>
          <w:sz w:val="20"/>
          <w:szCs w:val="20"/>
        </w:rPr>
        <w:t>4</w:t>
      </w:r>
      <w:r w:rsidR="009F27AF" w:rsidRPr="009C207B">
        <w:rPr>
          <w:rFonts w:eastAsia="SimSun"/>
          <w:sz w:val="20"/>
          <w:szCs w:val="20"/>
        </w:rPr>
        <w:t xml:space="preserve"> E</w:t>
      </w:r>
      <w:r w:rsidRPr="009C207B">
        <w:rPr>
          <w:rFonts w:eastAsia="SimSun"/>
          <w:sz w:val="20"/>
          <w:szCs w:val="20"/>
        </w:rPr>
        <w:t>dition on any of your servers or storage media solely to exercise your right to run an instance of the SQL Server 20</w:t>
      </w:r>
      <w:r w:rsidR="009F27AF" w:rsidRPr="009C207B">
        <w:rPr>
          <w:rFonts w:eastAsia="SimSun"/>
          <w:sz w:val="20"/>
          <w:szCs w:val="20"/>
        </w:rPr>
        <w:t>1</w:t>
      </w:r>
      <w:r w:rsidR="00B46755" w:rsidRPr="009C207B">
        <w:rPr>
          <w:rFonts w:eastAsia="SimSun"/>
          <w:sz w:val="20"/>
          <w:szCs w:val="20"/>
        </w:rPr>
        <w:t>4</w:t>
      </w:r>
      <w:r w:rsidR="009F27AF" w:rsidRPr="009C207B">
        <w:rPr>
          <w:rFonts w:eastAsia="SimSun"/>
          <w:sz w:val="20"/>
          <w:szCs w:val="20"/>
        </w:rPr>
        <w:t xml:space="preserve"> E</w:t>
      </w:r>
      <w:r w:rsidRPr="009C207B">
        <w:rPr>
          <w:rFonts w:eastAsia="SimSun"/>
          <w:sz w:val="20"/>
          <w:szCs w:val="20"/>
        </w:rPr>
        <w:t>dition as provided here.</w:t>
      </w:r>
    </w:p>
    <w:p w:rsidR="00606AF2" w:rsidRPr="009C207B" w:rsidRDefault="00AA3347" w:rsidP="009C207B">
      <w:pPr>
        <w:pStyle w:val="Heading2"/>
        <w:tabs>
          <w:tab w:val="clear" w:pos="993"/>
          <w:tab w:val="num" w:pos="720"/>
        </w:tabs>
        <w:ind w:left="720" w:hanging="360"/>
        <w:rPr>
          <w:b w:val="0"/>
          <w:sz w:val="20"/>
          <w:szCs w:val="20"/>
        </w:rPr>
      </w:pPr>
      <w:r w:rsidRPr="009C207B">
        <w:rPr>
          <w:sz w:val="20"/>
          <w:szCs w:val="20"/>
        </w:rPr>
        <w:lastRenderedPageBreak/>
        <w:t>Microsoft Platforms.</w:t>
      </w:r>
      <w:r w:rsidRPr="009C207B">
        <w:rPr>
          <w:b w:val="0"/>
          <w:sz w:val="20"/>
          <w:szCs w:val="20"/>
        </w:rPr>
        <w:t xml:space="preserve"> The software may include components from Microsoft Windows; Microsoft Windows Server; Microsoft SQL Server; Microsoft Exchange; Microsoft Office; and Microsoft SharePoint. These components are governed by separate agreements and their own product support policies, as described in</w:t>
      </w:r>
      <w:r w:rsidRPr="009C207B">
        <w:rPr>
          <w:b w:val="0"/>
          <w:color w:val="002060"/>
          <w:sz w:val="20"/>
          <w:szCs w:val="20"/>
        </w:rPr>
        <w:t xml:space="preserve"> </w:t>
      </w:r>
      <w:r w:rsidRPr="009C207B">
        <w:rPr>
          <w:b w:val="0"/>
          <w:sz w:val="20"/>
          <w:szCs w:val="20"/>
        </w:rPr>
        <w:t>the license terms found in the installation directory for that component or in the “Licenses” folder accompanying the software.</w:t>
      </w:r>
      <w:r w:rsidR="00A62957" w:rsidRPr="009C207B">
        <w:rPr>
          <w:b w:val="0"/>
          <w:sz w:val="20"/>
          <w:szCs w:val="20"/>
        </w:rPr>
        <w:t xml:space="preserve"> </w:t>
      </w:r>
    </w:p>
    <w:p w:rsidR="003C2DE9" w:rsidRPr="009C207B" w:rsidRDefault="005F7C07" w:rsidP="009C207B">
      <w:pPr>
        <w:pStyle w:val="Heading1"/>
        <w:rPr>
          <w:sz w:val="20"/>
          <w:szCs w:val="20"/>
        </w:rPr>
      </w:pPr>
      <w:r w:rsidRPr="009C207B">
        <w:rPr>
          <w:sz w:val="20"/>
          <w:szCs w:val="20"/>
        </w:rPr>
        <w:t>SCOPE OF LICENSE.</w:t>
      </w:r>
      <w:r w:rsidR="00A62957" w:rsidRPr="009C207B">
        <w:rPr>
          <w:sz w:val="20"/>
          <w:szCs w:val="20"/>
        </w:rPr>
        <w:t xml:space="preserve"> </w:t>
      </w:r>
      <w:r w:rsidRPr="009C207B">
        <w:rPr>
          <w:b w:val="0"/>
          <w:bCs w:val="0"/>
          <w:sz w:val="20"/>
          <w:szCs w:val="20"/>
        </w:rPr>
        <w:t>The software is licensed, not sold. This agreement only gives you some rights to use the software.</w:t>
      </w:r>
      <w:r w:rsidR="00A62957" w:rsidRPr="009C207B">
        <w:rPr>
          <w:b w:val="0"/>
          <w:bCs w:val="0"/>
          <w:sz w:val="20"/>
          <w:szCs w:val="20"/>
        </w:rPr>
        <w:t xml:space="preserve"> Licensor and </w:t>
      </w:r>
      <w:r w:rsidRPr="009C207B">
        <w:rPr>
          <w:b w:val="0"/>
          <w:bCs w:val="0"/>
          <w:sz w:val="20"/>
          <w:szCs w:val="20"/>
        </w:rPr>
        <w:t>Microsoft reserve all other rights.</w:t>
      </w:r>
      <w:r w:rsidR="00A62957" w:rsidRPr="009C207B">
        <w:rPr>
          <w:b w:val="0"/>
          <w:bCs w:val="0"/>
          <w:sz w:val="20"/>
          <w:szCs w:val="20"/>
        </w:rPr>
        <w:t xml:space="preserve"> </w:t>
      </w:r>
      <w:r w:rsidRPr="009C207B">
        <w:rPr>
          <w:b w:val="0"/>
          <w:bCs w:val="0"/>
          <w:sz w:val="20"/>
          <w:szCs w:val="20"/>
        </w:rPr>
        <w:t>Unless applicable law gives you more rights despite this limitation, you may use the software only as expressly permitted in this agreement.</w:t>
      </w:r>
      <w:r w:rsidR="00A62957" w:rsidRPr="009C207B">
        <w:rPr>
          <w:b w:val="0"/>
          <w:bCs w:val="0"/>
          <w:sz w:val="20"/>
          <w:szCs w:val="20"/>
        </w:rPr>
        <w:t xml:space="preserve"> </w:t>
      </w:r>
      <w:r w:rsidRPr="009C207B">
        <w:rPr>
          <w:b w:val="0"/>
          <w:bCs w:val="0"/>
          <w:sz w:val="20"/>
          <w:szCs w:val="20"/>
        </w:rPr>
        <w:t>In doing so, you must comply with any technical limitations in the software that only allow you to use it in certain ways.</w:t>
      </w:r>
      <w:r w:rsidR="00A62957" w:rsidRPr="009C207B">
        <w:rPr>
          <w:b w:val="0"/>
          <w:bCs w:val="0"/>
          <w:sz w:val="20"/>
          <w:szCs w:val="20"/>
        </w:rPr>
        <w:t xml:space="preserve"> </w:t>
      </w:r>
      <w:r w:rsidRPr="009C207B">
        <w:rPr>
          <w:b w:val="0"/>
          <w:bCs w:val="0"/>
          <w:sz w:val="20"/>
          <w:szCs w:val="20"/>
        </w:rPr>
        <w:t>You may not</w:t>
      </w:r>
      <w:r w:rsidR="00484C9B" w:rsidRPr="009C207B">
        <w:rPr>
          <w:b w:val="0"/>
          <w:bCs w:val="0"/>
          <w:sz w:val="20"/>
          <w:szCs w:val="20"/>
        </w:rPr>
        <w:t>:</w:t>
      </w:r>
    </w:p>
    <w:p w:rsidR="003C2DE9" w:rsidRPr="009C207B" w:rsidRDefault="005F7C07" w:rsidP="009C207B">
      <w:pPr>
        <w:pStyle w:val="Bullet2"/>
        <w:rPr>
          <w:sz w:val="20"/>
          <w:szCs w:val="20"/>
        </w:rPr>
      </w:pPr>
      <w:r w:rsidRPr="009C207B">
        <w:rPr>
          <w:sz w:val="20"/>
          <w:szCs w:val="20"/>
        </w:rPr>
        <w:t>work around any technical limitations in the software;</w:t>
      </w:r>
    </w:p>
    <w:p w:rsidR="003C2DE9" w:rsidRPr="009C207B" w:rsidRDefault="005476D7" w:rsidP="009C207B">
      <w:pPr>
        <w:pStyle w:val="Bullet2"/>
        <w:rPr>
          <w:sz w:val="20"/>
          <w:szCs w:val="20"/>
        </w:rPr>
      </w:pPr>
      <w:r w:rsidRPr="009C207B">
        <w:rPr>
          <w:sz w:val="20"/>
          <w:szCs w:val="20"/>
        </w:rPr>
        <w:t>reverse engineer, decompile or disassemble the software, or otherwise attempt to derive the source code for the software except, and solely to the extent: (i) permitted by applicable law, despite this limitation; or (ii) required to debug changes to any libraries licensed under the GNU Lesser General Public License which are included with and linked to by the software;</w:t>
      </w:r>
    </w:p>
    <w:p w:rsidR="00E36D36" w:rsidRPr="009C207B" w:rsidRDefault="00E36D36" w:rsidP="009C207B">
      <w:pPr>
        <w:pStyle w:val="Bullet2"/>
        <w:rPr>
          <w:sz w:val="20"/>
          <w:szCs w:val="20"/>
        </w:rPr>
      </w:pPr>
      <w:r w:rsidRPr="009C207B">
        <w:rPr>
          <w:rFonts w:eastAsia="SimSun"/>
          <w:sz w:val="20"/>
          <w:szCs w:val="20"/>
        </w:rPr>
        <w:t>remove, minimize, block or modify any notices of Microsoft or its suppliers in the software;</w:t>
      </w:r>
    </w:p>
    <w:p w:rsidR="005476D7" w:rsidRPr="009C207B" w:rsidRDefault="005476D7" w:rsidP="009C207B">
      <w:pPr>
        <w:pStyle w:val="Bullet2"/>
        <w:rPr>
          <w:sz w:val="20"/>
          <w:szCs w:val="20"/>
        </w:rPr>
      </w:pPr>
      <w:r w:rsidRPr="009C207B">
        <w:rPr>
          <w:sz w:val="20"/>
          <w:szCs w:val="20"/>
        </w:rPr>
        <w:t>use the software in any way that is against the law;</w:t>
      </w:r>
      <w:r w:rsidR="00E94C79" w:rsidRPr="009C207B">
        <w:rPr>
          <w:sz w:val="20"/>
          <w:szCs w:val="20"/>
        </w:rPr>
        <w:t xml:space="preserve"> or</w:t>
      </w:r>
    </w:p>
    <w:p w:rsidR="003C2DE9" w:rsidRPr="009C207B" w:rsidRDefault="008C2558" w:rsidP="009C207B">
      <w:pPr>
        <w:pStyle w:val="Bullet2"/>
        <w:rPr>
          <w:strike/>
          <w:sz w:val="20"/>
          <w:szCs w:val="20"/>
        </w:rPr>
      </w:pPr>
      <w:r w:rsidRPr="009C207B">
        <w:rPr>
          <w:sz w:val="20"/>
          <w:szCs w:val="20"/>
        </w:rPr>
        <w:t>share, publish, or lend the software, or provide the software as a stand-alone hosted solution for others to use</w:t>
      </w:r>
      <w:r w:rsidR="00713192" w:rsidRPr="009C207B">
        <w:rPr>
          <w:sz w:val="20"/>
          <w:szCs w:val="20"/>
        </w:rPr>
        <w:t>.</w:t>
      </w:r>
    </w:p>
    <w:p w:rsidR="00A15FE9" w:rsidRPr="009C207B" w:rsidRDefault="00A15FE9" w:rsidP="009C207B">
      <w:pPr>
        <w:pStyle w:val="Heading1"/>
        <w:widowControl w:val="0"/>
        <w:rPr>
          <w:rFonts w:eastAsia="SimSun"/>
          <w:sz w:val="20"/>
          <w:szCs w:val="20"/>
        </w:rPr>
      </w:pPr>
      <w:r w:rsidRPr="009C207B">
        <w:rPr>
          <w:rFonts w:eastAsia="SimSun"/>
          <w:sz w:val="20"/>
          <w:szCs w:val="20"/>
        </w:rPr>
        <w:t xml:space="preserve">ALTERNATIVE VERSIONS. </w:t>
      </w:r>
      <w:r w:rsidRPr="009C207B">
        <w:rPr>
          <w:rFonts w:eastAsia="SimSun"/>
          <w:b w:val="0"/>
          <w:bCs w:val="0"/>
          <w:sz w:val="20"/>
          <w:szCs w:val="20"/>
        </w:rPr>
        <w:t>The software may include more than one version, such as 32-bit and 64-bit. You may use only one version at one time.</w:t>
      </w:r>
    </w:p>
    <w:p w:rsidR="003C2DE9" w:rsidRPr="009C207B" w:rsidRDefault="005F7C07" w:rsidP="009C207B">
      <w:pPr>
        <w:pStyle w:val="Heading1"/>
        <w:rPr>
          <w:sz w:val="20"/>
          <w:szCs w:val="20"/>
        </w:rPr>
      </w:pPr>
      <w:r w:rsidRPr="009C207B">
        <w:rPr>
          <w:sz w:val="20"/>
          <w:szCs w:val="20"/>
        </w:rPr>
        <w:t>BACKUP COPY.</w:t>
      </w:r>
      <w:r w:rsidR="00A62957" w:rsidRPr="009C207B">
        <w:rPr>
          <w:sz w:val="20"/>
          <w:szCs w:val="20"/>
        </w:rPr>
        <w:t xml:space="preserve"> </w:t>
      </w:r>
      <w:r w:rsidRPr="009C207B">
        <w:rPr>
          <w:b w:val="0"/>
          <w:bCs w:val="0"/>
          <w:sz w:val="20"/>
          <w:szCs w:val="20"/>
        </w:rPr>
        <w:t>You may make one backup copy of the software</w:t>
      </w:r>
      <w:r w:rsidR="00EE6D76" w:rsidRPr="009C207B">
        <w:rPr>
          <w:b w:val="0"/>
          <w:bCs w:val="0"/>
          <w:sz w:val="20"/>
          <w:szCs w:val="20"/>
        </w:rPr>
        <w:t>, for reinstalling the software.</w:t>
      </w:r>
    </w:p>
    <w:p w:rsidR="003C2DE9" w:rsidRPr="009C207B" w:rsidRDefault="005F7C07" w:rsidP="009C207B">
      <w:pPr>
        <w:pStyle w:val="Heading1"/>
        <w:rPr>
          <w:strike/>
          <w:sz w:val="20"/>
          <w:szCs w:val="20"/>
        </w:rPr>
      </w:pPr>
      <w:r w:rsidRPr="009C207B">
        <w:rPr>
          <w:sz w:val="20"/>
          <w:szCs w:val="20"/>
        </w:rPr>
        <w:t>DOCUMENTATION.</w:t>
      </w:r>
      <w:r w:rsidR="00A62957" w:rsidRPr="009C207B">
        <w:rPr>
          <w:sz w:val="20"/>
          <w:szCs w:val="20"/>
        </w:rPr>
        <w:t xml:space="preserve"> </w:t>
      </w:r>
      <w:r w:rsidRPr="009C207B">
        <w:rPr>
          <w:b w:val="0"/>
          <w:bCs w:val="0"/>
          <w:sz w:val="20"/>
          <w:szCs w:val="20"/>
        </w:rPr>
        <w:t>Any person that has valid access to your computer or internal network may copy and use the documentation for your internal, reference purposes.</w:t>
      </w:r>
    </w:p>
    <w:p w:rsidR="00D27198" w:rsidRPr="009C207B" w:rsidRDefault="00D27198" w:rsidP="00511CB5">
      <w:pPr>
        <w:pStyle w:val="Heading1"/>
        <w:widowControl w:val="0"/>
        <w:rPr>
          <w:rFonts w:eastAsia="SimSun"/>
          <w:b w:val="0"/>
          <w:sz w:val="20"/>
          <w:szCs w:val="20"/>
        </w:rPr>
      </w:pPr>
      <w:r w:rsidRPr="009C207B">
        <w:rPr>
          <w:rFonts w:eastAsia="SimSun"/>
          <w:sz w:val="20"/>
          <w:szCs w:val="20"/>
        </w:rPr>
        <w:t xml:space="preserve">NOT FOR RESALE SOFTWARE. </w:t>
      </w:r>
      <w:r w:rsidRPr="009C207B">
        <w:rPr>
          <w:rFonts w:eastAsia="SimSun"/>
          <w:b w:val="0"/>
          <w:bCs w:val="0"/>
          <w:sz w:val="20"/>
          <w:szCs w:val="20"/>
        </w:rPr>
        <w:t>You may not sell software marked as “NFR” or “Not for Resale”</w:t>
      </w:r>
      <w:r w:rsidR="00511CB5">
        <w:rPr>
          <w:rFonts w:eastAsia="SimSun"/>
          <w:b w:val="0"/>
          <w:bCs w:val="0"/>
          <w:sz w:val="20"/>
          <w:szCs w:val="20"/>
        </w:rPr>
        <w:t>.</w:t>
      </w:r>
    </w:p>
    <w:p w:rsidR="00A31C77" w:rsidRPr="009C207B" w:rsidRDefault="00A31C77" w:rsidP="00453152">
      <w:pPr>
        <w:pStyle w:val="Heading1Unbold"/>
        <w:spacing w:before="120" w:after="120"/>
        <w:ind w:left="360" w:hanging="360"/>
        <w:rPr>
          <w:bCs/>
          <w:sz w:val="20"/>
          <w:szCs w:val="20"/>
        </w:rPr>
      </w:pPr>
      <w:r w:rsidRPr="009C207B">
        <w:rPr>
          <w:b/>
          <w:bCs/>
          <w:sz w:val="20"/>
          <w:szCs w:val="20"/>
        </w:rPr>
        <w:t xml:space="preserve">TRANSFER TO A THIRD PARTY. </w:t>
      </w:r>
      <w:r w:rsidR="00AA5563" w:rsidRPr="009C207B">
        <w:rPr>
          <w:rFonts w:eastAsia="SimSun"/>
          <w:sz w:val="20"/>
          <w:szCs w:val="20"/>
        </w:rPr>
        <w:t xml:space="preserve">If you are a valid licensee of the software you may transfer it and this agreement directly to another </w:t>
      </w:r>
      <w:r w:rsidR="00A62957" w:rsidRPr="009C207B">
        <w:rPr>
          <w:rFonts w:eastAsia="SimSun"/>
          <w:sz w:val="20"/>
          <w:szCs w:val="20"/>
        </w:rPr>
        <w:t>end user as part of a transfer of the integrated software turnkey application or suite of applications (the “Unified Solution”) delivered to you by or on behalf of the Licensor solely as part of the Unified Solution</w:t>
      </w:r>
      <w:r w:rsidR="00AA5563" w:rsidRPr="009C207B">
        <w:rPr>
          <w:rFonts w:eastAsia="SimSun"/>
          <w:sz w:val="20"/>
          <w:szCs w:val="20"/>
        </w:rPr>
        <w:t xml:space="preserve">. Before the transfer, that </w:t>
      </w:r>
      <w:r w:rsidR="00A62957" w:rsidRPr="009C207B">
        <w:rPr>
          <w:rFonts w:eastAsia="SimSun"/>
          <w:sz w:val="20"/>
          <w:szCs w:val="20"/>
        </w:rPr>
        <w:t xml:space="preserve">end user </w:t>
      </w:r>
      <w:r w:rsidR="00AA5563" w:rsidRPr="009C207B">
        <w:rPr>
          <w:rFonts w:eastAsia="SimSun"/>
          <w:sz w:val="20"/>
          <w:szCs w:val="20"/>
        </w:rPr>
        <w:t>must agree that this agreement applies to the transfer and use of the software. The tra</w:t>
      </w:r>
      <w:r w:rsidR="00A66010">
        <w:rPr>
          <w:rFonts w:eastAsia="SimSun"/>
          <w:sz w:val="20"/>
          <w:szCs w:val="20"/>
        </w:rPr>
        <w:t>nsfer must include the software</w:t>
      </w:r>
      <w:r w:rsidR="00AA5563" w:rsidRPr="009C207B">
        <w:rPr>
          <w:rFonts w:eastAsia="SimSun"/>
          <w:sz w:val="20"/>
          <w:szCs w:val="20"/>
        </w:rPr>
        <w:t xml:space="preserve"> and</w:t>
      </w:r>
      <w:r w:rsidR="008C3DC0">
        <w:rPr>
          <w:rFonts w:eastAsia="SimSun"/>
          <w:sz w:val="20"/>
          <w:szCs w:val="20"/>
        </w:rPr>
        <w:t xml:space="preserve"> (if applicable)</w:t>
      </w:r>
      <w:r w:rsidR="00AA5563" w:rsidRPr="009C207B">
        <w:rPr>
          <w:rFonts w:eastAsia="SimSun"/>
          <w:sz w:val="20"/>
          <w:szCs w:val="20"/>
        </w:rPr>
        <w:t xml:space="preserve"> the Proof of License label. The </w:t>
      </w:r>
      <w:r w:rsidR="00A62957" w:rsidRPr="009C207B">
        <w:rPr>
          <w:rFonts w:eastAsia="SimSun"/>
          <w:sz w:val="20"/>
          <w:szCs w:val="20"/>
        </w:rPr>
        <w:t xml:space="preserve">licensee </w:t>
      </w:r>
      <w:r w:rsidR="00AA5563" w:rsidRPr="009C207B">
        <w:rPr>
          <w:rFonts w:eastAsia="SimSun"/>
          <w:sz w:val="20"/>
          <w:szCs w:val="20"/>
        </w:rPr>
        <w:t xml:space="preserve">may not retain any copies of the software </w:t>
      </w:r>
      <w:r w:rsidR="00037C44" w:rsidRPr="009C207B">
        <w:rPr>
          <w:bCs/>
          <w:sz w:val="20"/>
          <w:szCs w:val="20"/>
        </w:rPr>
        <w:t>unless that licensee also retains another license for the software</w:t>
      </w:r>
      <w:r w:rsidRPr="009C207B">
        <w:rPr>
          <w:bCs/>
          <w:sz w:val="20"/>
          <w:szCs w:val="20"/>
        </w:rPr>
        <w:t>.</w:t>
      </w:r>
    </w:p>
    <w:p w:rsidR="00A31C77" w:rsidRPr="009C207B" w:rsidRDefault="00A31C77" w:rsidP="009C207B">
      <w:pPr>
        <w:pStyle w:val="Heading1Unbold"/>
        <w:spacing w:before="120" w:after="120"/>
        <w:ind w:left="360" w:hanging="360"/>
        <w:rPr>
          <w:sz w:val="20"/>
          <w:szCs w:val="20"/>
        </w:rPr>
      </w:pPr>
      <w:r w:rsidRPr="009C207B">
        <w:rPr>
          <w:b/>
          <w:bCs/>
          <w:sz w:val="20"/>
          <w:szCs w:val="20"/>
        </w:rPr>
        <w:t xml:space="preserve">EXPORT RESTRICTIONS. </w:t>
      </w:r>
      <w:r w:rsidR="00CF2751" w:rsidRPr="009C207B">
        <w:rPr>
          <w:rFonts w:eastAsia="SimSun"/>
          <w:sz w:val="20"/>
          <w:szCs w:val="20"/>
        </w:rPr>
        <w:t>Microsoft software, online services, professional services and related technology are subject to U.S. export jurisdiction.</w:t>
      </w:r>
      <w:r w:rsidRPr="009C207B">
        <w:rPr>
          <w:bCs/>
          <w:sz w:val="20"/>
          <w:szCs w:val="20"/>
        </w:rPr>
        <w:t xml:space="preserve"> You must comply with all </w:t>
      </w:r>
      <w:r w:rsidR="00CF2751" w:rsidRPr="009C207B">
        <w:rPr>
          <w:rFonts w:eastAsia="SimSun"/>
          <w:sz w:val="20"/>
          <w:szCs w:val="20"/>
        </w:rPr>
        <w:t>applicable international and national, laws including the U.S. Export Administration Regulations, the International Traffic in Arms Regulations, Office of Foreign Assets Control sanctions programs, and end-user, end use and destination restrictions by the U.S. and other governments related to Microsoft products, services and technologies.</w:t>
      </w:r>
      <w:r w:rsidR="00A62957" w:rsidRPr="009C207B">
        <w:rPr>
          <w:rFonts w:eastAsia="SimSun"/>
          <w:sz w:val="20"/>
          <w:szCs w:val="20"/>
        </w:rPr>
        <w:t xml:space="preserve"> </w:t>
      </w:r>
      <w:r w:rsidRPr="009C207B">
        <w:rPr>
          <w:bCs/>
          <w:sz w:val="20"/>
          <w:szCs w:val="20"/>
        </w:rPr>
        <w:t>For additional information, see</w:t>
      </w:r>
      <w:r w:rsidR="005F7C07" w:rsidRPr="009C207B">
        <w:rPr>
          <w:b/>
          <w:bCs/>
          <w:sz w:val="20"/>
          <w:szCs w:val="20"/>
        </w:rPr>
        <w:t xml:space="preserve"> </w:t>
      </w:r>
      <w:r w:rsidR="005F7C07" w:rsidRPr="009C207B">
        <w:rPr>
          <w:sz w:val="20"/>
          <w:szCs w:val="20"/>
        </w:rPr>
        <w:t>www.microsoft.com/exporting.</w:t>
      </w:r>
    </w:p>
    <w:p w:rsidR="00A31C77" w:rsidRPr="009C207B" w:rsidRDefault="005F7C07" w:rsidP="008C3DC0">
      <w:pPr>
        <w:pStyle w:val="Heading1Unbold"/>
        <w:spacing w:before="120" w:after="120"/>
        <w:rPr>
          <w:sz w:val="20"/>
          <w:szCs w:val="20"/>
        </w:rPr>
      </w:pPr>
      <w:r w:rsidRPr="009C207B">
        <w:rPr>
          <w:b/>
          <w:bCs/>
          <w:sz w:val="20"/>
          <w:szCs w:val="20"/>
        </w:rPr>
        <w:t xml:space="preserve">ENTIRE AGREEMENT. </w:t>
      </w:r>
      <w:r w:rsidR="00AA5563" w:rsidRPr="009C207B">
        <w:rPr>
          <w:rFonts w:eastAsia="SimSun"/>
          <w:sz w:val="20"/>
          <w:szCs w:val="20"/>
        </w:rPr>
        <w:t>This agreement and the terms for supplements</w:t>
      </w:r>
      <w:r w:rsidR="008C3DC0">
        <w:rPr>
          <w:rFonts w:eastAsia="SimSun"/>
          <w:sz w:val="20"/>
          <w:szCs w:val="20"/>
        </w:rPr>
        <w:t xml:space="preserve"> and</w:t>
      </w:r>
      <w:r w:rsidR="00AA5563" w:rsidRPr="009C207B">
        <w:rPr>
          <w:rFonts w:eastAsia="SimSun"/>
          <w:sz w:val="20"/>
          <w:szCs w:val="20"/>
        </w:rPr>
        <w:t xml:space="preserve"> updates that you use, are the entire agreement for the software</w:t>
      </w:r>
      <w:r w:rsidRPr="009C207B">
        <w:rPr>
          <w:bCs/>
          <w:sz w:val="20"/>
          <w:szCs w:val="20"/>
        </w:rPr>
        <w:t>.</w:t>
      </w:r>
    </w:p>
    <w:p w:rsidR="00A31C77" w:rsidRPr="009C207B" w:rsidRDefault="005F7C07" w:rsidP="009C207B">
      <w:pPr>
        <w:pStyle w:val="Heading1Unbold"/>
        <w:spacing w:before="120" w:after="120"/>
        <w:rPr>
          <w:bCs/>
          <w:sz w:val="20"/>
          <w:szCs w:val="20"/>
        </w:rPr>
      </w:pPr>
      <w:r w:rsidRPr="009C207B">
        <w:rPr>
          <w:b/>
          <w:bCs/>
          <w:sz w:val="20"/>
          <w:szCs w:val="20"/>
        </w:rPr>
        <w:t xml:space="preserve">LEGAL EFFECT. </w:t>
      </w:r>
      <w:r w:rsidR="00AA5563" w:rsidRPr="009C207B">
        <w:rPr>
          <w:rFonts w:eastAsia="SimSun"/>
          <w:sz w:val="20"/>
          <w:szCs w:val="20"/>
        </w:rPr>
        <w:t xml:space="preserve">This agreement describes certain legal rights. You may have other rights under the laws of your state or country. You may also have rights with respect to the </w:t>
      </w:r>
      <w:r w:rsidR="00676B9B" w:rsidRPr="009C207B">
        <w:rPr>
          <w:rFonts w:eastAsia="SimSun"/>
          <w:sz w:val="20"/>
          <w:szCs w:val="20"/>
        </w:rPr>
        <w:t xml:space="preserve">Licensor </w:t>
      </w:r>
      <w:r w:rsidR="00AA5563" w:rsidRPr="009C207B">
        <w:rPr>
          <w:rFonts w:eastAsia="SimSun"/>
          <w:sz w:val="20"/>
          <w:szCs w:val="20"/>
        </w:rPr>
        <w:t>from whom you acquired the software. This agreement does not change your rights under the laws of your state or country if the laws of your state or country do not permit it to do so</w:t>
      </w:r>
      <w:r w:rsidRPr="009C207B">
        <w:rPr>
          <w:bCs/>
          <w:sz w:val="20"/>
          <w:szCs w:val="20"/>
        </w:rPr>
        <w:t>.</w:t>
      </w:r>
    </w:p>
    <w:p w:rsidR="00676B9B" w:rsidRPr="009C207B" w:rsidRDefault="00676B9B" w:rsidP="009C207B">
      <w:pPr>
        <w:pStyle w:val="Heading1"/>
        <w:widowControl w:val="0"/>
        <w:ind w:left="360" w:hanging="360"/>
        <w:rPr>
          <w:sz w:val="20"/>
          <w:szCs w:val="20"/>
        </w:rPr>
      </w:pPr>
      <w:r w:rsidRPr="009C207B">
        <w:rPr>
          <w:sz w:val="20"/>
          <w:szCs w:val="20"/>
        </w:rPr>
        <w:t xml:space="preserve">NOT FAULT TOLERANT. THE SOFTWARE IS NOT FAULT TOLERANT. LICENSOR HAS INDEPENDENTLY DETERMINED HOW TO USE THE SOFTWARE IN THE INTEGRATED </w:t>
      </w:r>
      <w:r w:rsidRPr="009C207B">
        <w:rPr>
          <w:sz w:val="20"/>
          <w:szCs w:val="20"/>
        </w:rPr>
        <w:lastRenderedPageBreak/>
        <w:t>SOFTWARE APPLICATION OR SUITE OF APPLICATIONS THAT IT IS LICENSING TO YOU, AND MICROSOFT HAS RELIED ON LICENSOR TO CONDUCT SUFFICIENT TESTING TO DETERMINE THAT THE SOFTWARE IS SUITABLE FOR SUCH USE.</w:t>
      </w:r>
    </w:p>
    <w:p w:rsidR="00676B9B" w:rsidRPr="009C207B" w:rsidRDefault="00676B9B" w:rsidP="009C207B">
      <w:pPr>
        <w:pStyle w:val="Heading1"/>
        <w:widowControl w:val="0"/>
        <w:ind w:left="360" w:hanging="360"/>
        <w:rPr>
          <w:sz w:val="20"/>
          <w:szCs w:val="20"/>
        </w:rPr>
      </w:pPr>
      <w:r w:rsidRPr="009C207B">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676B9B" w:rsidRPr="009C207B" w:rsidRDefault="00676B9B" w:rsidP="009C207B">
      <w:pPr>
        <w:pStyle w:val="Heading1"/>
        <w:widowControl w:val="0"/>
        <w:ind w:left="360" w:hanging="360"/>
        <w:rPr>
          <w:sz w:val="20"/>
          <w:szCs w:val="20"/>
        </w:rPr>
      </w:pPr>
      <w:r w:rsidRPr="009C207B">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676B9B" w:rsidRPr="009C207B" w:rsidRDefault="00676B9B" w:rsidP="009C207B">
      <w:pPr>
        <w:pStyle w:val="Heading1"/>
        <w:widowControl w:val="0"/>
        <w:ind w:left="360" w:hanging="360"/>
        <w:rPr>
          <w:rFonts w:eastAsia="SimSun"/>
          <w:bCs w:val="0"/>
          <w:sz w:val="20"/>
          <w:szCs w:val="20"/>
        </w:rPr>
      </w:pPr>
      <w:r w:rsidRPr="009C207B">
        <w:rPr>
          <w:rFonts w:eastAsia="SimSun"/>
          <w:bCs w:val="0"/>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676B9B" w:rsidRPr="009C207B" w:rsidRDefault="00676B9B" w:rsidP="009C207B">
      <w:pPr>
        <w:pStyle w:val="Heading1"/>
        <w:widowControl w:val="0"/>
        <w:numPr>
          <w:ilvl w:val="0"/>
          <w:numId w:val="0"/>
        </w:numPr>
        <w:ind w:left="360"/>
        <w:rPr>
          <w:sz w:val="20"/>
          <w:szCs w:val="20"/>
        </w:rPr>
      </w:pPr>
      <w:r w:rsidRPr="009C207B">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676B9B" w:rsidRPr="009C207B" w:rsidRDefault="00B03C13" w:rsidP="009C207B">
      <w:pPr>
        <w:rPr>
          <w:sz w:val="20"/>
          <w:szCs w:val="20"/>
        </w:rPr>
      </w:pPr>
      <w:r>
        <w:rPr>
          <w:sz w:val="20"/>
          <w:szCs w:val="20"/>
        </w:rPr>
        <w:t xml:space="preserve">Exchange, </w:t>
      </w:r>
      <w:r w:rsidR="00676B9B" w:rsidRPr="009C207B">
        <w:rPr>
          <w:sz w:val="20"/>
          <w:szCs w:val="20"/>
        </w:rPr>
        <w:t xml:space="preserve">Microsoft, </w:t>
      </w:r>
      <w:r>
        <w:rPr>
          <w:sz w:val="20"/>
          <w:szCs w:val="20"/>
        </w:rPr>
        <w:t xml:space="preserve">Office, </w:t>
      </w:r>
      <w:r w:rsidR="00676B9B" w:rsidRPr="009C207B">
        <w:rPr>
          <w:sz w:val="20"/>
          <w:szCs w:val="20"/>
        </w:rPr>
        <w:t>SharePoint, SQL Server, Visual Studio</w:t>
      </w:r>
      <w:r>
        <w:rPr>
          <w:sz w:val="20"/>
          <w:szCs w:val="20"/>
        </w:rPr>
        <w:t>, Windows</w:t>
      </w:r>
      <w:r w:rsidR="00676B9B" w:rsidRPr="009C207B">
        <w:rPr>
          <w:sz w:val="20"/>
          <w:szCs w:val="20"/>
        </w:rPr>
        <w:t xml:space="preserve"> and Windows </w:t>
      </w:r>
      <w:r>
        <w:rPr>
          <w:sz w:val="20"/>
          <w:szCs w:val="20"/>
        </w:rPr>
        <w:t xml:space="preserve">Server </w:t>
      </w:r>
      <w:r w:rsidR="00676B9B" w:rsidRPr="009C207B">
        <w:rPr>
          <w:sz w:val="20"/>
          <w:szCs w:val="20"/>
        </w:rPr>
        <w:t>are registered trademarks of Microsoft Corporation in the United States and/or other countries.</w:t>
      </w:r>
    </w:p>
    <w:sectPr w:rsidR="00676B9B" w:rsidRPr="009C207B" w:rsidSect="004C5432">
      <w:footerReference w:type="default" r:id="rId7"/>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05B2" w:rsidRDefault="004205B2" w:rsidP="003C2DE9">
      <w:pPr>
        <w:spacing w:before="0" w:after="0"/>
      </w:pPr>
      <w:r>
        <w:separator/>
      </w:r>
    </w:p>
  </w:endnote>
  <w:endnote w:type="continuationSeparator" w:id="0">
    <w:p w:rsidR="004205B2" w:rsidRDefault="004205B2" w:rsidP="003C2DE9">
      <w:pPr>
        <w:spacing w:before="0" w:after="0"/>
      </w:pPr>
      <w:r>
        <w:continuationSeparator/>
      </w:r>
    </w:p>
  </w:endnote>
  <w:endnote w:type="continuationNotice" w:id="1">
    <w:p w:rsidR="004205B2" w:rsidRDefault="004205B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w:panose1 w:val="02020603050405020304"/>
    <w:charset w:val="00"/>
    <w:family w:val="roman"/>
    <w:pitch w:val="variable"/>
    <w:sig w:usb0="E0002EFF" w:usb1="C0007843" w:usb2="00000009" w:usb3="00000000" w:csb0="000001FF" w:csb1="00000000"/>
  </w:font>
  <w:font w:name="Tahoma">
    <w:altName w:val="?l?r ???"/>
    <w:panose1 w:val="020B0604030504040204"/>
    <w:charset w:val="00"/>
    <w:family w:val="swiss"/>
    <w:pitch w:val="variable"/>
    <w:sig w:usb0="E1002EFF" w:usb1="C000605B" w:usb2="00000029" w:usb3="00000000" w:csb0="000101FF" w:csb1="00000000"/>
  </w:font>
  <w:font w:name="Trebuchet MS">
    <w:altName w:val="Arial"/>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
    <w:panose1 w:val="02010600030101010101"/>
    <w:charset w:val="86"/>
    <w:family w:val="auto"/>
    <w:pitch w:val="variable"/>
    <w:sig w:usb0="00000003" w:usb1="288F0000" w:usb2="00000016" w:usb3="00000000" w:csb0="00040001" w:csb1="00000000"/>
  </w:font>
  <w:font w:name="MS Mincho">
    <w:altName w:val="?l?r ??f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altName w:val="Times New Roman"/>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2DDE" w:rsidRPr="0082795F" w:rsidRDefault="00472DDE" w:rsidP="00472DDE">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704BAF">
      <w:rPr>
        <w:noProof/>
      </w:rPr>
      <w:t>1</w:t>
    </w:r>
    <w:r w:rsidRPr="00C36E7D">
      <w:fldChar w:fldCharType="end"/>
    </w:r>
    <w:r w:rsidRPr="00C36E7D">
      <w:t xml:space="preserve"> of </w:t>
    </w:r>
    <w:fldSimple w:instr=" NUMPAGES   \* MERGEFORMAT ">
      <w:r w:rsidR="00704BAF">
        <w:rPr>
          <w:noProof/>
        </w:rPr>
        <w:t>6</w:t>
      </w:r>
    </w:fldSimple>
  </w:p>
  <w:p w:rsidR="00C027FB" w:rsidRDefault="00C027F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05B2" w:rsidRDefault="004205B2" w:rsidP="003C2DE9">
      <w:pPr>
        <w:spacing w:before="0" w:after="0"/>
      </w:pPr>
      <w:r>
        <w:separator/>
      </w:r>
    </w:p>
  </w:footnote>
  <w:footnote w:type="continuationSeparator" w:id="0">
    <w:p w:rsidR="004205B2" w:rsidRDefault="004205B2" w:rsidP="003C2DE9">
      <w:pPr>
        <w:spacing w:before="0" w:after="0"/>
      </w:pPr>
      <w:r>
        <w:continuationSeparator/>
      </w:r>
    </w:p>
  </w:footnote>
  <w:footnote w:type="continuationNotice" w:id="1">
    <w:p w:rsidR="004205B2" w:rsidRDefault="004205B2">
      <w:pPr>
        <w:spacing w:before="0" w:after="0"/>
      </w:pPr>
    </w:p>
  </w:footnote>
  <w:footnote w:id="2">
    <w:p w:rsidR="00000000" w:rsidRDefault="00A62957" w:rsidP="00A62957">
      <w:pPr>
        <w:pStyle w:val="Footnote"/>
      </w:pPr>
      <w:r w:rsidRPr="00D84BE2">
        <w:rPr>
          <w:vertAlign w:val="superscript"/>
        </w:rPr>
        <w:footnoteRef/>
      </w:r>
      <w:r>
        <w:t xml:space="preserve"> LICENSOR: Specify the total number of server licenses for which the end user is licensed under this agreement.</w:t>
      </w:r>
    </w:p>
  </w:footnote>
  <w:footnote w:id="3">
    <w:p w:rsidR="00000000" w:rsidRDefault="00A62957" w:rsidP="00A62957">
      <w:pPr>
        <w:pStyle w:val="Footnote"/>
      </w:pPr>
      <w:r w:rsidRPr="000856CF">
        <w:rPr>
          <w:vertAlign w:val="superscript"/>
        </w:rPr>
        <w:footnoteRef/>
      </w:r>
      <w:r>
        <w:t xml:space="preserve"> LICENSOR: Specify the total number of user CALs that may access directly or indirectly instances of the server software licensed under this agreement.</w:t>
      </w:r>
    </w:p>
  </w:footnote>
  <w:footnote w:id="4">
    <w:p w:rsidR="00000000" w:rsidRDefault="00A62957" w:rsidP="00A62957">
      <w:pPr>
        <w:pStyle w:val="Footnote"/>
      </w:pPr>
      <w:r w:rsidRPr="000856CF">
        <w:rPr>
          <w:vertAlign w:val="superscript"/>
        </w:rPr>
        <w:footnoteRef/>
      </w:r>
      <w:r>
        <w:rPr>
          <w:vertAlign w:val="superscript"/>
        </w:rPr>
        <w:t xml:space="preserve"> </w:t>
      </w:r>
      <w:r>
        <w:t>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3AF7B1B"/>
    <w:multiLevelType w:val="multilevel"/>
    <w:tmpl w:val="3D5C4C5C"/>
    <w:lvl w:ilvl="0">
      <w:start w:val="1"/>
      <w:numFmt w:val="bullet"/>
      <w:lvlText w:val=""/>
      <w:lvlJc w:val="left"/>
      <w:pPr>
        <w:tabs>
          <w:tab w:val="num" w:pos="1080"/>
        </w:tabs>
        <w:ind w:left="1077" w:hanging="357"/>
      </w:pPr>
      <w:rPr>
        <w:rFonts w:ascii="Symbol" w:hAnsi="Symbol" w:hint="default"/>
        <w:b/>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2" w15:restartNumberingAfterBreak="0">
    <w:nsid w:val="0735355A"/>
    <w:multiLevelType w:val="multilevel"/>
    <w:tmpl w:val="E45E6BF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1" w15:restartNumberingAfterBreak="0">
    <w:nsid w:val="25C00006"/>
    <w:multiLevelType w:val="multilevel"/>
    <w:tmpl w:val="376204BE"/>
    <w:lvl w:ilvl="0">
      <w:numFmt w:val="decimal"/>
      <w:lvlText w:val=""/>
      <w:lvlJc w:val="left"/>
      <w:rPr>
        <w:rFonts w:cs="Times New Roman"/>
      </w:rPr>
    </w:lvl>
    <w:lvl w:ilvl="1">
      <w:start w:val="1"/>
      <w:numFmt w:val="bullet"/>
      <w:lvlText w:val=""/>
      <w:lvlJc w:val="left"/>
      <w:pPr>
        <w:ind w:left="720" w:hanging="216"/>
      </w:pPr>
      <w:rPr>
        <w:rFonts w:ascii="Symbol" w:hAnsi="Symbol" w:hint="default"/>
        <w:sz w:val="14"/>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15:restartNumberingAfterBreak="0">
    <w:nsid w:val="2CA73A23"/>
    <w:multiLevelType w:val="multilevel"/>
    <w:tmpl w:val="6B7CD6CC"/>
    <w:lvl w:ilvl="0">
      <w:start w:val="1"/>
      <w:numFmt w:val="decimal"/>
      <w:lvlText w:val="%1."/>
      <w:lvlJc w:val="left"/>
      <w:pPr>
        <w:tabs>
          <w:tab w:val="num" w:pos="1080"/>
        </w:tabs>
        <w:ind w:left="1077" w:hanging="357"/>
      </w:pPr>
      <w:rPr>
        <w:rFonts w:ascii="Tahoma" w:hAnsi="Tahoma" w:cs="Tahoma" w:hint="default"/>
        <w:b/>
        <w:bCs/>
        <w:i w:val="0"/>
        <w:iCs w:val="0"/>
        <w:sz w:val="20"/>
        <w:szCs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3"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485398"/>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15:restartNumberingAfterBreak="0">
    <w:nsid w:val="341C4162"/>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530"/>
        </w:tabs>
        <w:ind w:left="116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9" w15:restartNumberingAfterBreak="0">
    <w:nsid w:val="3C6C4EA9"/>
    <w:multiLevelType w:val="multilevel"/>
    <w:tmpl w:val="D670040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404425A7"/>
    <w:multiLevelType w:val="hybridMultilevel"/>
    <w:tmpl w:val="53544E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1C55476"/>
    <w:multiLevelType w:val="multilevel"/>
    <w:tmpl w:val="CEBC82FA"/>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15:restartNumberingAfterBreak="0">
    <w:nsid w:val="43C64E29"/>
    <w:multiLevelType w:val="multilevel"/>
    <w:tmpl w:val="7DACA68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FF40F1A"/>
    <w:multiLevelType w:val="hybridMultilevel"/>
    <w:tmpl w:val="123838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F52B5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0" w15:restartNumberingAfterBreak="0">
    <w:nsid w:val="63E810B8"/>
    <w:multiLevelType w:val="multilevel"/>
    <w:tmpl w:val="3650085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F87961"/>
    <w:multiLevelType w:val="multilevel"/>
    <w:tmpl w:val="819EEBB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15:restartNumberingAfterBreak="0">
    <w:nsid w:val="74303686"/>
    <w:multiLevelType w:val="multilevel"/>
    <w:tmpl w:val="E7006790"/>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8" w15:restartNumberingAfterBreak="0">
    <w:nsid w:val="75ED5B5C"/>
    <w:multiLevelType w:val="multilevel"/>
    <w:tmpl w:val="65004F1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15:restartNumberingAfterBreak="0">
    <w:nsid w:val="779C72A2"/>
    <w:multiLevelType w:val="multilevel"/>
    <w:tmpl w:val="1BB8A5D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15:restartNumberingAfterBreak="0">
    <w:nsid w:val="79730459"/>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1" w15:restartNumberingAfterBreak="0">
    <w:nsid w:val="7A3E65D3"/>
    <w:multiLevelType w:val="multilevel"/>
    <w:tmpl w:val="3BF45DC4"/>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bullet"/>
      <w:lvlText w:val=""/>
      <w:lvlJc w:val="left"/>
      <w:pPr>
        <w:tabs>
          <w:tab w:val="num" w:pos="993"/>
        </w:tabs>
        <w:ind w:left="993" w:hanging="363"/>
      </w:pPr>
      <w:rPr>
        <w:rFonts w:ascii="Symbol" w:hAnsi="Symbol" w:hint="default"/>
        <w:b/>
        <w:i w:val="0"/>
        <w:sz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2"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E24E98"/>
    <w:multiLevelType w:val="multilevel"/>
    <w:tmpl w:val="A60A47F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42"/>
  </w:num>
  <w:num w:numId="2">
    <w:abstractNumId w:val="7"/>
  </w:num>
  <w:num w:numId="3">
    <w:abstractNumId w:val="28"/>
  </w:num>
  <w:num w:numId="4">
    <w:abstractNumId w:val="27"/>
  </w:num>
  <w:num w:numId="5">
    <w:abstractNumId w:val="33"/>
  </w:num>
  <w:num w:numId="6">
    <w:abstractNumId w:val="34"/>
  </w:num>
  <w:num w:numId="7">
    <w:abstractNumId w:val="24"/>
  </w:num>
  <w:num w:numId="8">
    <w:abstractNumId w:val="13"/>
  </w:num>
  <w:num w:numId="9">
    <w:abstractNumId w:val="3"/>
  </w:num>
  <w:num w:numId="10">
    <w:abstractNumId w:val="5"/>
  </w:num>
  <w:num w:numId="11">
    <w:abstractNumId w:val="32"/>
  </w:num>
  <w:num w:numId="12">
    <w:abstractNumId w:val="23"/>
  </w:num>
  <w:num w:numId="13">
    <w:abstractNumId w:val="9"/>
  </w:num>
  <w:num w:numId="14">
    <w:abstractNumId w:val="6"/>
  </w:num>
  <w:num w:numId="15">
    <w:abstractNumId w:val="25"/>
  </w:num>
  <w:num w:numId="16">
    <w:abstractNumId w:val="14"/>
  </w:num>
  <w:num w:numId="17">
    <w:abstractNumId w:val="8"/>
  </w:num>
  <w:num w:numId="18">
    <w:abstractNumId w:val="10"/>
  </w:num>
  <w:num w:numId="19">
    <w:abstractNumId w:val="37"/>
  </w:num>
  <w:num w:numId="20">
    <w:abstractNumId w:val="0"/>
  </w:num>
  <w:num w:numId="21">
    <w:abstractNumId w:val="17"/>
  </w:num>
  <w:num w:numId="22">
    <w:abstractNumId w:val="15"/>
  </w:num>
  <w:num w:numId="23">
    <w:abstractNumId w:val="30"/>
  </w:num>
  <w:num w:numId="24">
    <w:abstractNumId w:val="39"/>
  </w:num>
  <w:num w:numId="25">
    <w:abstractNumId w:val="36"/>
  </w:num>
  <w:num w:numId="26">
    <w:abstractNumId w:val="19"/>
  </w:num>
  <w:num w:numId="27">
    <w:abstractNumId w:val="38"/>
  </w:num>
  <w:num w:numId="28">
    <w:abstractNumId w:val="43"/>
  </w:num>
  <w:num w:numId="29">
    <w:abstractNumId w:val="2"/>
  </w:num>
  <w:num w:numId="30">
    <w:abstractNumId w:val="21"/>
  </w:num>
  <w:num w:numId="31">
    <w:abstractNumId w:val="35"/>
  </w:num>
  <w:num w:numId="32">
    <w:abstractNumId w:val="22"/>
  </w:num>
  <w:num w:numId="33">
    <w:abstractNumId w:val="11"/>
  </w:num>
  <w:num w:numId="34">
    <w:abstractNumId w:val="4"/>
  </w:num>
  <w:num w:numId="35">
    <w:abstractNumId w:val="31"/>
  </w:num>
  <w:num w:numId="36">
    <w:abstractNumId w:val="18"/>
  </w:num>
  <w:num w:numId="37">
    <w:abstractNumId w:val="29"/>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2"/>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16"/>
  </w:num>
  <w:num w:numId="44">
    <w:abstractNumId w:val="40"/>
  </w:num>
  <w:num w:numId="45">
    <w:abstractNumId w:val="41"/>
  </w:num>
  <w:num w:numId="46">
    <w:abstractNumId w:val="1"/>
  </w:num>
  <w:num w:numId="47">
    <w:abstractNumId w:val="26"/>
  </w:num>
  <w:num w:numId="48">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kDNpOEGSc8B1fbkV55bo8urE19UuOQqOa1z0J33wj2W3DqNBgk/g89mS532qfqIejksRNot2syBaIInW5fVOIA==" w:salt="9p+d+dWIHNBfMq9olyKLBQ=="/>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2DE9"/>
    <w:rsid w:val="000033EC"/>
    <w:rsid w:val="00004856"/>
    <w:rsid w:val="00017C56"/>
    <w:rsid w:val="0002425A"/>
    <w:rsid w:val="0002605D"/>
    <w:rsid w:val="00027224"/>
    <w:rsid w:val="00033518"/>
    <w:rsid w:val="0003366E"/>
    <w:rsid w:val="00037C44"/>
    <w:rsid w:val="00040285"/>
    <w:rsid w:val="00043839"/>
    <w:rsid w:val="00054311"/>
    <w:rsid w:val="00055039"/>
    <w:rsid w:val="00057836"/>
    <w:rsid w:val="00060318"/>
    <w:rsid w:val="00060AAA"/>
    <w:rsid w:val="00066752"/>
    <w:rsid w:val="00072AF3"/>
    <w:rsid w:val="00073467"/>
    <w:rsid w:val="00073DDE"/>
    <w:rsid w:val="0007613F"/>
    <w:rsid w:val="00083307"/>
    <w:rsid w:val="000856CF"/>
    <w:rsid w:val="00087CD9"/>
    <w:rsid w:val="00092D95"/>
    <w:rsid w:val="00096085"/>
    <w:rsid w:val="000A0D15"/>
    <w:rsid w:val="000A3C71"/>
    <w:rsid w:val="000A5BE8"/>
    <w:rsid w:val="000A7FB7"/>
    <w:rsid w:val="000C1754"/>
    <w:rsid w:val="000C4515"/>
    <w:rsid w:val="000C4BD7"/>
    <w:rsid w:val="000C6021"/>
    <w:rsid w:val="000D3B46"/>
    <w:rsid w:val="000D6803"/>
    <w:rsid w:val="000E2C1B"/>
    <w:rsid w:val="000E4EF8"/>
    <w:rsid w:val="000E4FD4"/>
    <w:rsid w:val="000F10B0"/>
    <w:rsid w:val="000F4AC8"/>
    <w:rsid w:val="00100913"/>
    <w:rsid w:val="00104829"/>
    <w:rsid w:val="00104830"/>
    <w:rsid w:val="0010620D"/>
    <w:rsid w:val="0010698F"/>
    <w:rsid w:val="0011051D"/>
    <w:rsid w:val="00114D15"/>
    <w:rsid w:val="00125F63"/>
    <w:rsid w:val="0013672F"/>
    <w:rsid w:val="0014406D"/>
    <w:rsid w:val="001466BA"/>
    <w:rsid w:val="0015668A"/>
    <w:rsid w:val="00161277"/>
    <w:rsid w:val="00165A02"/>
    <w:rsid w:val="00171F48"/>
    <w:rsid w:val="001757F3"/>
    <w:rsid w:val="0018202B"/>
    <w:rsid w:val="00183FF4"/>
    <w:rsid w:val="00190DEE"/>
    <w:rsid w:val="001B06C6"/>
    <w:rsid w:val="001C1619"/>
    <w:rsid w:val="001C1F5A"/>
    <w:rsid w:val="001C2DA6"/>
    <w:rsid w:val="001C2DE4"/>
    <w:rsid w:val="001C55D2"/>
    <w:rsid w:val="001D1F24"/>
    <w:rsid w:val="001D4884"/>
    <w:rsid w:val="001E0F91"/>
    <w:rsid w:val="001E194C"/>
    <w:rsid w:val="001E4979"/>
    <w:rsid w:val="001E5526"/>
    <w:rsid w:val="001E742A"/>
    <w:rsid w:val="001F3447"/>
    <w:rsid w:val="001F74C0"/>
    <w:rsid w:val="001F799B"/>
    <w:rsid w:val="00202653"/>
    <w:rsid w:val="002047BD"/>
    <w:rsid w:val="002058D9"/>
    <w:rsid w:val="002124F1"/>
    <w:rsid w:val="002131F1"/>
    <w:rsid w:val="00213F31"/>
    <w:rsid w:val="00216A3E"/>
    <w:rsid w:val="002230FD"/>
    <w:rsid w:val="00230F5A"/>
    <w:rsid w:val="00233DB3"/>
    <w:rsid w:val="00234402"/>
    <w:rsid w:val="00241508"/>
    <w:rsid w:val="00243EBF"/>
    <w:rsid w:val="00244C9C"/>
    <w:rsid w:val="00247445"/>
    <w:rsid w:val="00250CCC"/>
    <w:rsid w:val="00253F61"/>
    <w:rsid w:val="002553DA"/>
    <w:rsid w:val="00255C30"/>
    <w:rsid w:val="00260D00"/>
    <w:rsid w:val="002656BA"/>
    <w:rsid w:val="00266528"/>
    <w:rsid w:val="002702B7"/>
    <w:rsid w:val="00270E8E"/>
    <w:rsid w:val="00271DE6"/>
    <w:rsid w:val="00272C82"/>
    <w:rsid w:val="00275277"/>
    <w:rsid w:val="0028036A"/>
    <w:rsid w:val="0028541D"/>
    <w:rsid w:val="00286990"/>
    <w:rsid w:val="00286C87"/>
    <w:rsid w:val="00297FBC"/>
    <w:rsid w:val="002A3637"/>
    <w:rsid w:val="002A52B9"/>
    <w:rsid w:val="002B3905"/>
    <w:rsid w:val="002B6B45"/>
    <w:rsid w:val="002C4FAD"/>
    <w:rsid w:val="002C7DB9"/>
    <w:rsid w:val="002D059D"/>
    <w:rsid w:val="002D0EE8"/>
    <w:rsid w:val="002D1B9D"/>
    <w:rsid w:val="002D39C9"/>
    <w:rsid w:val="002D4427"/>
    <w:rsid w:val="002D50B1"/>
    <w:rsid w:val="002D608E"/>
    <w:rsid w:val="002D6732"/>
    <w:rsid w:val="002E03FB"/>
    <w:rsid w:val="002E15C0"/>
    <w:rsid w:val="002E2EB2"/>
    <w:rsid w:val="002E69C2"/>
    <w:rsid w:val="002E6D5F"/>
    <w:rsid w:val="002E76AD"/>
    <w:rsid w:val="0030084A"/>
    <w:rsid w:val="00304459"/>
    <w:rsid w:val="00307508"/>
    <w:rsid w:val="003177EA"/>
    <w:rsid w:val="00317891"/>
    <w:rsid w:val="0032181D"/>
    <w:rsid w:val="0033480B"/>
    <w:rsid w:val="003558AE"/>
    <w:rsid w:val="00356BCF"/>
    <w:rsid w:val="00357CA1"/>
    <w:rsid w:val="00361FC7"/>
    <w:rsid w:val="00366AF5"/>
    <w:rsid w:val="003705B7"/>
    <w:rsid w:val="00371003"/>
    <w:rsid w:val="00372AC2"/>
    <w:rsid w:val="00377270"/>
    <w:rsid w:val="003831C5"/>
    <w:rsid w:val="003852E9"/>
    <w:rsid w:val="00386587"/>
    <w:rsid w:val="003903A1"/>
    <w:rsid w:val="00392A44"/>
    <w:rsid w:val="003943F7"/>
    <w:rsid w:val="00395DE3"/>
    <w:rsid w:val="0039620B"/>
    <w:rsid w:val="003A0255"/>
    <w:rsid w:val="003A5497"/>
    <w:rsid w:val="003B0126"/>
    <w:rsid w:val="003B35CC"/>
    <w:rsid w:val="003C203A"/>
    <w:rsid w:val="003C2DE9"/>
    <w:rsid w:val="003D2EAA"/>
    <w:rsid w:val="003D34C9"/>
    <w:rsid w:val="003D38C5"/>
    <w:rsid w:val="003D501B"/>
    <w:rsid w:val="003D55CB"/>
    <w:rsid w:val="003E031C"/>
    <w:rsid w:val="003E30C1"/>
    <w:rsid w:val="003E4C87"/>
    <w:rsid w:val="003F0A37"/>
    <w:rsid w:val="003F18C4"/>
    <w:rsid w:val="003F5A99"/>
    <w:rsid w:val="003F7DD7"/>
    <w:rsid w:val="00402D2B"/>
    <w:rsid w:val="00404F3D"/>
    <w:rsid w:val="0040772D"/>
    <w:rsid w:val="00412559"/>
    <w:rsid w:val="004205B2"/>
    <w:rsid w:val="00423316"/>
    <w:rsid w:val="00423CF1"/>
    <w:rsid w:val="00435A5C"/>
    <w:rsid w:val="00440E75"/>
    <w:rsid w:val="00450C9A"/>
    <w:rsid w:val="00453152"/>
    <w:rsid w:val="004563C1"/>
    <w:rsid w:val="00463365"/>
    <w:rsid w:val="00463C3F"/>
    <w:rsid w:val="00466A12"/>
    <w:rsid w:val="00471315"/>
    <w:rsid w:val="004717AB"/>
    <w:rsid w:val="00471E21"/>
    <w:rsid w:val="00472DDE"/>
    <w:rsid w:val="00475E9D"/>
    <w:rsid w:val="004767F2"/>
    <w:rsid w:val="00477474"/>
    <w:rsid w:val="00480A78"/>
    <w:rsid w:val="004846A4"/>
    <w:rsid w:val="00484C9B"/>
    <w:rsid w:val="00492E25"/>
    <w:rsid w:val="004A08FD"/>
    <w:rsid w:val="004A0A6C"/>
    <w:rsid w:val="004A2AA2"/>
    <w:rsid w:val="004A2DF6"/>
    <w:rsid w:val="004A6178"/>
    <w:rsid w:val="004B1E86"/>
    <w:rsid w:val="004B6398"/>
    <w:rsid w:val="004B7CD9"/>
    <w:rsid w:val="004C3590"/>
    <w:rsid w:val="004C5432"/>
    <w:rsid w:val="004C6AA8"/>
    <w:rsid w:val="004D52A7"/>
    <w:rsid w:val="004E295D"/>
    <w:rsid w:val="004F2F76"/>
    <w:rsid w:val="004F4003"/>
    <w:rsid w:val="004F4299"/>
    <w:rsid w:val="004F4A57"/>
    <w:rsid w:val="004F588F"/>
    <w:rsid w:val="00500457"/>
    <w:rsid w:val="00500671"/>
    <w:rsid w:val="00502D63"/>
    <w:rsid w:val="005116E6"/>
    <w:rsid w:val="00511CB5"/>
    <w:rsid w:val="005133AE"/>
    <w:rsid w:val="00521BDE"/>
    <w:rsid w:val="00523338"/>
    <w:rsid w:val="005240B3"/>
    <w:rsid w:val="0053235F"/>
    <w:rsid w:val="00536E25"/>
    <w:rsid w:val="005436C2"/>
    <w:rsid w:val="005476D7"/>
    <w:rsid w:val="0055399B"/>
    <w:rsid w:val="00553D0E"/>
    <w:rsid w:val="00557B20"/>
    <w:rsid w:val="005645B3"/>
    <w:rsid w:val="00567B54"/>
    <w:rsid w:val="005721A3"/>
    <w:rsid w:val="005742F1"/>
    <w:rsid w:val="00575A66"/>
    <w:rsid w:val="005774AA"/>
    <w:rsid w:val="0057758F"/>
    <w:rsid w:val="005842F0"/>
    <w:rsid w:val="00584A4B"/>
    <w:rsid w:val="00585531"/>
    <w:rsid w:val="0058582B"/>
    <w:rsid w:val="005912D8"/>
    <w:rsid w:val="005A058E"/>
    <w:rsid w:val="005A2742"/>
    <w:rsid w:val="005A2755"/>
    <w:rsid w:val="005A7E92"/>
    <w:rsid w:val="005B266A"/>
    <w:rsid w:val="005B4939"/>
    <w:rsid w:val="005C34DE"/>
    <w:rsid w:val="005C35C2"/>
    <w:rsid w:val="005D3815"/>
    <w:rsid w:val="005D5AB9"/>
    <w:rsid w:val="005F7C07"/>
    <w:rsid w:val="00604BD4"/>
    <w:rsid w:val="0060554C"/>
    <w:rsid w:val="00606AF2"/>
    <w:rsid w:val="00610E59"/>
    <w:rsid w:val="00614B0B"/>
    <w:rsid w:val="00621816"/>
    <w:rsid w:val="006224A9"/>
    <w:rsid w:val="006242AF"/>
    <w:rsid w:val="00624EB8"/>
    <w:rsid w:val="00625364"/>
    <w:rsid w:val="0063282F"/>
    <w:rsid w:val="006336BA"/>
    <w:rsid w:val="00643088"/>
    <w:rsid w:val="00643D28"/>
    <w:rsid w:val="006444A3"/>
    <w:rsid w:val="006468E6"/>
    <w:rsid w:val="00654356"/>
    <w:rsid w:val="006605BE"/>
    <w:rsid w:val="006630B9"/>
    <w:rsid w:val="00666209"/>
    <w:rsid w:val="00667EF3"/>
    <w:rsid w:val="006718FA"/>
    <w:rsid w:val="00676B9B"/>
    <w:rsid w:val="00677CCC"/>
    <w:rsid w:val="0068420D"/>
    <w:rsid w:val="006864ED"/>
    <w:rsid w:val="0069557B"/>
    <w:rsid w:val="00695612"/>
    <w:rsid w:val="006965C5"/>
    <w:rsid w:val="006A0A78"/>
    <w:rsid w:val="006A2454"/>
    <w:rsid w:val="006A2FA3"/>
    <w:rsid w:val="006A4C79"/>
    <w:rsid w:val="006B1025"/>
    <w:rsid w:val="006B6C06"/>
    <w:rsid w:val="006C0DC6"/>
    <w:rsid w:val="006C5838"/>
    <w:rsid w:val="006D42DF"/>
    <w:rsid w:val="006D5C52"/>
    <w:rsid w:val="006D7518"/>
    <w:rsid w:val="006F43CD"/>
    <w:rsid w:val="006F698D"/>
    <w:rsid w:val="007007E8"/>
    <w:rsid w:val="00700893"/>
    <w:rsid w:val="00704BAF"/>
    <w:rsid w:val="00705F9B"/>
    <w:rsid w:val="00713192"/>
    <w:rsid w:val="00713326"/>
    <w:rsid w:val="00717037"/>
    <w:rsid w:val="0071708E"/>
    <w:rsid w:val="00721E2F"/>
    <w:rsid w:val="007221C6"/>
    <w:rsid w:val="00724D6B"/>
    <w:rsid w:val="00742D87"/>
    <w:rsid w:val="0074321A"/>
    <w:rsid w:val="0074773B"/>
    <w:rsid w:val="00753122"/>
    <w:rsid w:val="00753798"/>
    <w:rsid w:val="00767F8E"/>
    <w:rsid w:val="00770825"/>
    <w:rsid w:val="00774682"/>
    <w:rsid w:val="007767E2"/>
    <w:rsid w:val="00781A37"/>
    <w:rsid w:val="00783D98"/>
    <w:rsid w:val="00787719"/>
    <w:rsid w:val="007877BB"/>
    <w:rsid w:val="007906C6"/>
    <w:rsid w:val="00794DD5"/>
    <w:rsid w:val="007977F3"/>
    <w:rsid w:val="007A5D1D"/>
    <w:rsid w:val="007B1D6E"/>
    <w:rsid w:val="007B393B"/>
    <w:rsid w:val="007B7A8B"/>
    <w:rsid w:val="007C39F0"/>
    <w:rsid w:val="007C46AC"/>
    <w:rsid w:val="007C7409"/>
    <w:rsid w:val="007C7E5D"/>
    <w:rsid w:val="007E1B9B"/>
    <w:rsid w:val="007E2960"/>
    <w:rsid w:val="007E2ECA"/>
    <w:rsid w:val="007E38C1"/>
    <w:rsid w:val="007F0AFD"/>
    <w:rsid w:val="0082107B"/>
    <w:rsid w:val="0082164C"/>
    <w:rsid w:val="00821C65"/>
    <w:rsid w:val="008235E2"/>
    <w:rsid w:val="00825661"/>
    <w:rsid w:val="00827800"/>
    <w:rsid w:val="0082795F"/>
    <w:rsid w:val="008320E3"/>
    <w:rsid w:val="00834F5B"/>
    <w:rsid w:val="008356DB"/>
    <w:rsid w:val="00836226"/>
    <w:rsid w:val="00837152"/>
    <w:rsid w:val="00840239"/>
    <w:rsid w:val="00851F09"/>
    <w:rsid w:val="008544B8"/>
    <w:rsid w:val="00864C5D"/>
    <w:rsid w:val="0087214B"/>
    <w:rsid w:val="00882C88"/>
    <w:rsid w:val="0088631F"/>
    <w:rsid w:val="0088665E"/>
    <w:rsid w:val="008874DA"/>
    <w:rsid w:val="00887882"/>
    <w:rsid w:val="008956F3"/>
    <w:rsid w:val="008A2BC4"/>
    <w:rsid w:val="008B5B04"/>
    <w:rsid w:val="008B728C"/>
    <w:rsid w:val="008C2558"/>
    <w:rsid w:val="008C2C90"/>
    <w:rsid w:val="008C3DC0"/>
    <w:rsid w:val="008C730E"/>
    <w:rsid w:val="008D4F15"/>
    <w:rsid w:val="008E4009"/>
    <w:rsid w:val="008F1A70"/>
    <w:rsid w:val="008F73BD"/>
    <w:rsid w:val="0090016B"/>
    <w:rsid w:val="009006AC"/>
    <w:rsid w:val="00902398"/>
    <w:rsid w:val="0090257F"/>
    <w:rsid w:val="00902F81"/>
    <w:rsid w:val="009049E6"/>
    <w:rsid w:val="00910093"/>
    <w:rsid w:val="00912337"/>
    <w:rsid w:val="00913D9D"/>
    <w:rsid w:val="00913E80"/>
    <w:rsid w:val="0092121C"/>
    <w:rsid w:val="00922EA3"/>
    <w:rsid w:val="00923044"/>
    <w:rsid w:val="00923842"/>
    <w:rsid w:val="00923FC6"/>
    <w:rsid w:val="0092772C"/>
    <w:rsid w:val="00932164"/>
    <w:rsid w:val="0093451C"/>
    <w:rsid w:val="0093564D"/>
    <w:rsid w:val="00937D00"/>
    <w:rsid w:val="00947C67"/>
    <w:rsid w:val="009519D5"/>
    <w:rsid w:val="009525E3"/>
    <w:rsid w:val="00952652"/>
    <w:rsid w:val="0095399A"/>
    <w:rsid w:val="009617CD"/>
    <w:rsid w:val="00961F02"/>
    <w:rsid w:val="009626C4"/>
    <w:rsid w:val="009667BE"/>
    <w:rsid w:val="00972B8A"/>
    <w:rsid w:val="00976B0E"/>
    <w:rsid w:val="009807AB"/>
    <w:rsid w:val="00991C00"/>
    <w:rsid w:val="00995441"/>
    <w:rsid w:val="00997A24"/>
    <w:rsid w:val="009A6A09"/>
    <w:rsid w:val="009B2B55"/>
    <w:rsid w:val="009B2CBE"/>
    <w:rsid w:val="009B31E8"/>
    <w:rsid w:val="009B3911"/>
    <w:rsid w:val="009B60DD"/>
    <w:rsid w:val="009B7E14"/>
    <w:rsid w:val="009C1462"/>
    <w:rsid w:val="009C1CC1"/>
    <w:rsid w:val="009C207B"/>
    <w:rsid w:val="009C3DAF"/>
    <w:rsid w:val="009C6C9C"/>
    <w:rsid w:val="009D08FC"/>
    <w:rsid w:val="009D0C8E"/>
    <w:rsid w:val="009D450F"/>
    <w:rsid w:val="009E0193"/>
    <w:rsid w:val="009F27AF"/>
    <w:rsid w:val="00A0005F"/>
    <w:rsid w:val="00A05D2E"/>
    <w:rsid w:val="00A100C7"/>
    <w:rsid w:val="00A10441"/>
    <w:rsid w:val="00A114CB"/>
    <w:rsid w:val="00A15FE9"/>
    <w:rsid w:val="00A211C6"/>
    <w:rsid w:val="00A21541"/>
    <w:rsid w:val="00A30265"/>
    <w:rsid w:val="00A30398"/>
    <w:rsid w:val="00A311DE"/>
    <w:rsid w:val="00A31924"/>
    <w:rsid w:val="00A31C77"/>
    <w:rsid w:val="00A328E8"/>
    <w:rsid w:val="00A3291C"/>
    <w:rsid w:val="00A33EDD"/>
    <w:rsid w:val="00A41E3B"/>
    <w:rsid w:val="00A4579B"/>
    <w:rsid w:val="00A4768B"/>
    <w:rsid w:val="00A5751C"/>
    <w:rsid w:val="00A6245E"/>
    <w:rsid w:val="00A62957"/>
    <w:rsid w:val="00A640BB"/>
    <w:rsid w:val="00A657A5"/>
    <w:rsid w:val="00A66010"/>
    <w:rsid w:val="00A662EC"/>
    <w:rsid w:val="00A74B70"/>
    <w:rsid w:val="00A83FE6"/>
    <w:rsid w:val="00A862E3"/>
    <w:rsid w:val="00A9132C"/>
    <w:rsid w:val="00A942D7"/>
    <w:rsid w:val="00AA3347"/>
    <w:rsid w:val="00AA45AF"/>
    <w:rsid w:val="00AA5563"/>
    <w:rsid w:val="00AA68AA"/>
    <w:rsid w:val="00AA761C"/>
    <w:rsid w:val="00AA7B45"/>
    <w:rsid w:val="00AB60B7"/>
    <w:rsid w:val="00AC1FA7"/>
    <w:rsid w:val="00AC5A25"/>
    <w:rsid w:val="00AC6809"/>
    <w:rsid w:val="00AE4C6E"/>
    <w:rsid w:val="00AF6E5D"/>
    <w:rsid w:val="00AF750D"/>
    <w:rsid w:val="00AF7937"/>
    <w:rsid w:val="00B03C13"/>
    <w:rsid w:val="00B04B4A"/>
    <w:rsid w:val="00B04B8A"/>
    <w:rsid w:val="00B059F4"/>
    <w:rsid w:val="00B074C0"/>
    <w:rsid w:val="00B21C8C"/>
    <w:rsid w:val="00B242FA"/>
    <w:rsid w:val="00B26F26"/>
    <w:rsid w:val="00B274EB"/>
    <w:rsid w:val="00B30B9F"/>
    <w:rsid w:val="00B3737F"/>
    <w:rsid w:val="00B46755"/>
    <w:rsid w:val="00B5142D"/>
    <w:rsid w:val="00B51BE7"/>
    <w:rsid w:val="00B56617"/>
    <w:rsid w:val="00B65679"/>
    <w:rsid w:val="00B67FDB"/>
    <w:rsid w:val="00B737DD"/>
    <w:rsid w:val="00B7523C"/>
    <w:rsid w:val="00B776DC"/>
    <w:rsid w:val="00B80B21"/>
    <w:rsid w:val="00B84954"/>
    <w:rsid w:val="00B92153"/>
    <w:rsid w:val="00B92265"/>
    <w:rsid w:val="00B932EA"/>
    <w:rsid w:val="00BA4FCD"/>
    <w:rsid w:val="00BB0990"/>
    <w:rsid w:val="00BB21CA"/>
    <w:rsid w:val="00BB4843"/>
    <w:rsid w:val="00BC2C89"/>
    <w:rsid w:val="00BC387F"/>
    <w:rsid w:val="00BC42F2"/>
    <w:rsid w:val="00BD0005"/>
    <w:rsid w:val="00BE7166"/>
    <w:rsid w:val="00BE73C6"/>
    <w:rsid w:val="00BF087B"/>
    <w:rsid w:val="00C0027D"/>
    <w:rsid w:val="00C0075F"/>
    <w:rsid w:val="00C01436"/>
    <w:rsid w:val="00C027FB"/>
    <w:rsid w:val="00C03FFE"/>
    <w:rsid w:val="00C044E8"/>
    <w:rsid w:val="00C06F85"/>
    <w:rsid w:val="00C12D8F"/>
    <w:rsid w:val="00C22C1F"/>
    <w:rsid w:val="00C25564"/>
    <w:rsid w:val="00C27609"/>
    <w:rsid w:val="00C316E5"/>
    <w:rsid w:val="00C333D5"/>
    <w:rsid w:val="00C36E7D"/>
    <w:rsid w:val="00C432C4"/>
    <w:rsid w:val="00C44AFE"/>
    <w:rsid w:val="00C44EDD"/>
    <w:rsid w:val="00C47794"/>
    <w:rsid w:val="00C47D1D"/>
    <w:rsid w:val="00C57A04"/>
    <w:rsid w:val="00C6045C"/>
    <w:rsid w:val="00C65A98"/>
    <w:rsid w:val="00C7225D"/>
    <w:rsid w:val="00C750F4"/>
    <w:rsid w:val="00C77A3A"/>
    <w:rsid w:val="00C8152F"/>
    <w:rsid w:val="00C81831"/>
    <w:rsid w:val="00C84DC2"/>
    <w:rsid w:val="00C86DCE"/>
    <w:rsid w:val="00C95757"/>
    <w:rsid w:val="00C96E8A"/>
    <w:rsid w:val="00C9768D"/>
    <w:rsid w:val="00CA08E2"/>
    <w:rsid w:val="00CA58E1"/>
    <w:rsid w:val="00CB0AA7"/>
    <w:rsid w:val="00CC0F17"/>
    <w:rsid w:val="00CC13A2"/>
    <w:rsid w:val="00CC3586"/>
    <w:rsid w:val="00CC4B27"/>
    <w:rsid w:val="00CC50E7"/>
    <w:rsid w:val="00CD2469"/>
    <w:rsid w:val="00CD3CF0"/>
    <w:rsid w:val="00CE08BD"/>
    <w:rsid w:val="00CE6053"/>
    <w:rsid w:val="00CF1365"/>
    <w:rsid w:val="00CF1B21"/>
    <w:rsid w:val="00CF2751"/>
    <w:rsid w:val="00CF4D95"/>
    <w:rsid w:val="00CF737A"/>
    <w:rsid w:val="00D02CFE"/>
    <w:rsid w:val="00D03EF4"/>
    <w:rsid w:val="00D10547"/>
    <w:rsid w:val="00D10BA9"/>
    <w:rsid w:val="00D16882"/>
    <w:rsid w:val="00D21FBD"/>
    <w:rsid w:val="00D26F66"/>
    <w:rsid w:val="00D27198"/>
    <w:rsid w:val="00D312F8"/>
    <w:rsid w:val="00D314FB"/>
    <w:rsid w:val="00D322CE"/>
    <w:rsid w:val="00D330AE"/>
    <w:rsid w:val="00D342CB"/>
    <w:rsid w:val="00D3492E"/>
    <w:rsid w:val="00D37231"/>
    <w:rsid w:val="00D4053E"/>
    <w:rsid w:val="00D40765"/>
    <w:rsid w:val="00D464EA"/>
    <w:rsid w:val="00D53580"/>
    <w:rsid w:val="00D63E00"/>
    <w:rsid w:val="00D64441"/>
    <w:rsid w:val="00D64F0D"/>
    <w:rsid w:val="00D769E6"/>
    <w:rsid w:val="00D77801"/>
    <w:rsid w:val="00D84BE2"/>
    <w:rsid w:val="00D86916"/>
    <w:rsid w:val="00D92289"/>
    <w:rsid w:val="00DA10AC"/>
    <w:rsid w:val="00DB0ABA"/>
    <w:rsid w:val="00DC1771"/>
    <w:rsid w:val="00DD586F"/>
    <w:rsid w:val="00DD779A"/>
    <w:rsid w:val="00DE3295"/>
    <w:rsid w:val="00DF1152"/>
    <w:rsid w:val="00DF615B"/>
    <w:rsid w:val="00E012B8"/>
    <w:rsid w:val="00E078FC"/>
    <w:rsid w:val="00E1084E"/>
    <w:rsid w:val="00E152E2"/>
    <w:rsid w:val="00E23E85"/>
    <w:rsid w:val="00E254EC"/>
    <w:rsid w:val="00E26D55"/>
    <w:rsid w:val="00E274A6"/>
    <w:rsid w:val="00E346DC"/>
    <w:rsid w:val="00E35600"/>
    <w:rsid w:val="00E35688"/>
    <w:rsid w:val="00E358E0"/>
    <w:rsid w:val="00E36D36"/>
    <w:rsid w:val="00E449FE"/>
    <w:rsid w:val="00E501F9"/>
    <w:rsid w:val="00E619F3"/>
    <w:rsid w:val="00E640C9"/>
    <w:rsid w:val="00E64F29"/>
    <w:rsid w:val="00E64FC2"/>
    <w:rsid w:val="00E7095B"/>
    <w:rsid w:val="00E70D83"/>
    <w:rsid w:val="00E72883"/>
    <w:rsid w:val="00E8063D"/>
    <w:rsid w:val="00E82887"/>
    <w:rsid w:val="00E84C5B"/>
    <w:rsid w:val="00E85A73"/>
    <w:rsid w:val="00E87C51"/>
    <w:rsid w:val="00E94C79"/>
    <w:rsid w:val="00E97816"/>
    <w:rsid w:val="00E97C2E"/>
    <w:rsid w:val="00EC1BE3"/>
    <w:rsid w:val="00ED016B"/>
    <w:rsid w:val="00ED1846"/>
    <w:rsid w:val="00EE2B30"/>
    <w:rsid w:val="00EE5A3D"/>
    <w:rsid w:val="00EE6D76"/>
    <w:rsid w:val="00EE6F16"/>
    <w:rsid w:val="00EF0152"/>
    <w:rsid w:val="00F01D0D"/>
    <w:rsid w:val="00F052E3"/>
    <w:rsid w:val="00F07D42"/>
    <w:rsid w:val="00F10699"/>
    <w:rsid w:val="00F14525"/>
    <w:rsid w:val="00F14669"/>
    <w:rsid w:val="00F15BB7"/>
    <w:rsid w:val="00F17D9C"/>
    <w:rsid w:val="00F222AC"/>
    <w:rsid w:val="00F30182"/>
    <w:rsid w:val="00F37C3F"/>
    <w:rsid w:val="00F47A24"/>
    <w:rsid w:val="00F47F80"/>
    <w:rsid w:val="00F5064A"/>
    <w:rsid w:val="00F5264E"/>
    <w:rsid w:val="00F54850"/>
    <w:rsid w:val="00F857FD"/>
    <w:rsid w:val="00F8649D"/>
    <w:rsid w:val="00F908FD"/>
    <w:rsid w:val="00F91B58"/>
    <w:rsid w:val="00F943C5"/>
    <w:rsid w:val="00FA5D80"/>
    <w:rsid w:val="00FB08CB"/>
    <w:rsid w:val="00FB18EF"/>
    <w:rsid w:val="00FB18FF"/>
    <w:rsid w:val="00FD2EC5"/>
    <w:rsid w:val="00FD3CAC"/>
    <w:rsid w:val="00FE2A43"/>
    <w:rsid w:val="00FE2C29"/>
    <w:rsid w:val="00FE47D6"/>
    <w:rsid w:val="00FE6B8F"/>
    <w:rsid w:val="00FE7DB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C2DE9"/>
    <w:pPr>
      <w:spacing w:before="120" w:after="120"/>
    </w:pPr>
    <w:rPr>
      <w:rFonts w:ascii="Tahoma" w:eastAsia="MS Mincho" w:hAnsi="Tahoma" w:cs="Tahoma"/>
      <w:sz w:val="19"/>
      <w:szCs w:val="19"/>
      <w:lang w:eastAsia="en-US"/>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C2DE9"/>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3C2DE9"/>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3C2DE9"/>
    <w:rPr>
      <w:rFonts w:ascii="Tahoma" w:eastAsia="MS Mincho" w:hAnsi="Tahoma" w:cs="Tahoma"/>
      <w:sz w:val="19"/>
      <w:szCs w:val="19"/>
    </w:rPr>
  </w:style>
  <w:style w:type="character" w:customStyle="1" w:styleId="Heading4Char">
    <w:name w:val="Heading 4 Char"/>
    <w:basedOn w:val="DefaultParagraphFont"/>
    <w:link w:val="Heading4"/>
    <w:uiPriority w:val="99"/>
    <w:locked/>
    <w:rsid w:val="003C2DE9"/>
    <w:rPr>
      <w:rFonts w:ascii="Tahoma" w:eastAsia="MS Mincho" w:hAnsi="Tahoma" w:cs="Tahoma"/>
      <w:sz w:val="19"/>
      <w:szCs w:val="19"/>
    </w:rPr>
  </w:style>
  <w:style w:type="character" w:customStyle="1" w:styleId="Heading5Char">
    <w:name w:val="Heading 5 Char"/>
    <w:basedOn w:val="DefaultParagraphFont"/>
    <w:link w:val="Heading5"/>
    <w:uiPriority w:val="99"/>
    <w:locked/>
    <w:rsid w:val="003C2DE9"/>
    <w:rPr>
      <w:rFonts w:ascii="Tahoma" w:eastAsia="MS Mincho" w:hAnsi="Tahoma" w:cs="Tahoma"/>
      <w:sz w:val="19"/>
      <w:szCs w:val="19"/>
    </w:rPr>
  </w:style>
  <w:style w:type="character" w:customStyle="1" w:styleId="Heading6Char">
    <w:name w:val="Heading 6 Char"/>
    <w:basedOn w:val="DefaultParagraphFont"/>
    <w:link w:val="Heading6"/>
    <w:uiPriority w:val="99"/>
    <w:locked/>
    <w:rsid w:val="003C2DE9"/>
    <w:rPr>
      <w:rFonts w:ascii="Tahoma" w:eastAsia="MS Mincho" w:hAnsi="Tahoma" w:cs="Tahoma"/>
      <w:sz w:val="19"/>
      <w:szCs w:val="19"/>
    </w:rPr>
  </w:style>
  <w:style w:type="character" w:customStyle="1" w:styleId="Heading7Char">
    <w:name w:val="Heading 7 Char"/>
    <w:basedOn w:val="DefaultParagraphFont"/>
    <w:link w:val="Heading7"/>
    <w:uiPriority w:val="99"/>
    <w:locked/>
    <w:rsid w:val="003C2DE9"/>
    <w:rPr>
      <w:rFonts w:ascii="Tahoma" w:eastAsia="MS Mincho" w:hAnsi="Tahoma" w:cs="Tahoma"/>
      <w:sz w:val="19"/>
      <w:szCs w:val="19"/>
    </w:rPr>
  </w:style>
  <w:style w:type="character" w:customStyle="1" w:styleId="Heading8Char">
    <w:name w:val="Heading 8 Char"/>
    <w:basedOn w:val="DefaultParagraphFont"/>
    <w:link w:val="Heading8"/>
    <w:uiPriority w:val="99"/>
    <w:locked/>
    <w:rsid w:val="003C2DE9"/>
    <w:rPr>
      <w:rFonts w:ascii="Tahoma" w:eastAsia="MS Mincho" w:hAnsi="Tahoma" w:cs="Tahoma"/>
      <w:sz w:val="19"/>
      <w:szCs w:val="19"/>
    </w:rPr>
  </w:style>
  <w:style w:type="character" w:customStyle="1" w:styleId="Heading9Char">
    <w:name w:val="Heading 9 Char"/>
    <w:basedOn w:val="DefaultParagraphFont"/>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basedOn w:val="DefaultParagraphFont"/>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1"/>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basedOn w:val="DefaultParagraphFont"/>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basedOn w:val="DefaultParagraphFont"/>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basedOn w:val="DefaultParagraphFont"/>
    <w:link w:val="FootnoteText"/>
    <w:uiPriority w:val="99"/>
    <w:locked/>
    <w:rsid w:val="003C2DE9"/>
    <w:rPr>
      <w:rFonts w:ascii="Tahoma" w:eastAsia="MS Mincho" w:hAnsi="Tahoma" w:cs="Tahoma"/>
      <w:sz w:val="19"/>
      <w:szCs w:val="19"/>
      <w:lang w:val="x-none" w:eastAsia="en-US"/>
    </w:rPr>
  </w:style>
  <w:style w:type="character" w:styleId="FootnoteReference">
    <w:name w:val="footnote reference"/>
    <w:basedOn w:val="DefaultParagraphFont"/>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eastAsia="en-US"/>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basedOn w:val="DefaultParagraphFont"/>
    <w:link w:val="EndnoteText"/>
    <w:uiPriority w:val="99"/>
    <w:locked/>
    <w:rsid w:val="009C1CC1"/>
    <w:rPr>
      <w:rFonts w:ascii="Tahoma" w:eastAsia="MS Mincho" w:hAnsi="Tahoma" w:cs="Tahoma"/>
      <w:lang w:val="x-none" w:eastAsia="en-US"/>
    </w:rPr>
  </w:style>
  <w:style w:type="character" w:styleId="EndnoteReference">
    <w:name w:val="endnote reference"/>
    <w:basedOn w:val="DefaultParagraphFont"/>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basedOn w:val="DefaultParagraphFont"/>
    <w:link w:val="CommentText"/>
    <w:uiPriority w:val="99"/>
    <w:locked/>
    <w:rsid w:val="009C1CC1"/>
    <w:rPr>
      <w:rFonts w:ascii="Tahoma" w:eastAsia="MS Mincho" w:hAnsi="Tahoma" w:cs="Tahoma"/>
      <w:lang w:val="x-none" w:eastAsia="en-US"/>
    </w:rPr>
  </w:style>
  <w:style w:type="character" w:styleId="CommentReference">
    <w:name w:val="annotation reference"/>
    <w:basedOn w:val="DefaultParagraphFont"/>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basedOn w:val="DefaultParagraphFont"/>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basedOn w:val="CommentTextChar"/>
    <w:link w:val="CommentSubject"/>
    <w:uiPriority w:val="99"/>
    <w:semiHidden/>
    <w:locked/>
    <w:rsid w:val="00060AAA"/>
    <w:rPr>
      <w:rFonts w:ascii="Tahoma" w:eastAsia="MS Mincho" w:hAnsi="Tahoma" w:cs="Tahoma"/>
      <w:b/>
      <w:bCs/>
      <w:lang w:val="x-none" w:eastAsia="en-US"/>
    </w:rPr>
  </w:style>
  <w:style w:type="character" w:customStyle="1" w:styleId="dbcguidance">
    <w:name w:val="dbcguidance"/>
    <w:basedOn w:val="DefaultParagraphFont"/>
    <w:rsid w:val="00275277"/>
    <w:rPr>
      <w:rFonts w:cs="Times New Roman"/>
    </w:rPr>
  </w:style>
  <w:style w:type="character" w:styleId="Strong">
    <w:name w:val="Strong"/>
    <w:basedOn w:val="DefaultParagraphFont"/>
    <w:uiPriority w:val="22"/>
    <w:qFormat/>
    <w:rsid w:val="00A6245E"/>
    <w:rPr>
      <w:rFonts w:cs="Times New Roman"/>
      <w:b/>
      <w:bCs/>
    </w:rPr>
  </w:style>
  <w:style w:type="character" w:customStyle="1" w:styleId="dbcprompt">
    <w:name w:val="dbcprompt"/>
    <w:basedOn w:val="DefaultParagraphFont"/>
    <w:rsid w:val="00A6245E"/>
    <w:rPr>
      <w:rFonts w:cs="Times New Roman"/>
    </w:rPr>
  </w:style>
  <w:style w:type="character" w:customStyle="1" w:styleId="Body1Char1">
    <w:name w:val="Body 1 Char1"/>
    <w:basedOn w:val="DefaultParagraphFont"/>
    <w:link w:val="Body1"/>
    <w:uiPriority w:val="99"/>
    <w:locked/>
    <w:rsid w:val="0071708E"/>
    <w:rPr>
      <w:rFonts w:ascii="Tahoma" w:eastAsia="MS Mincho" w:hAnsi="Tahoma" w:cs="Tahoma"/>
      <w:sz w:val="19"/>
      <w:szCs w:val="19"/>
    </w:rPr>
  </w:style>
  <w:style w:type="character" w:customStyle="1" w:styleId="Bullet3Char1">
    <w:name w:val="Bullet 3 Char1"/>
    <w:basedOn w:val="DefaultParagraphFont"/>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lang w:eastAsia="en-US"/>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themeColor="text2"/>
      <w:spacing w:val="-4"/>
      <w:sz w:val="18"/>
      <w:lang w:eastAsia="en-US"/>
    </w:rPr>
  </w:style>
  <w:style w:type="character" w:customStyle="1" w:styleId="PURBlueStrongChar">
    <w:name w:val="PUR Blue Strong Char"/>
    <w:basedOn w:val="DefaultParagraphFont"/>
    <w:link w:val="PURBlueStrong"/>
    <w:uiPriority w:val="3"/>
    <w:locked/>
    <w:rsid w:val="00666209"/>
    <w:rPr>
      <w:rFonts w:ascii="Arial" w:hAnsi="Arial" w:cs="Arial"/>
      <w:smallCaps/>
      <w:color w:val="1F497D" w:themeColor="text2"/>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themeColor="text1" w:themeTint="BF"/>
      <w:sz w:val="18"/>
      <w:szCs w:val="20"/>
    </w:rPr>
  </w:style>
  <w:style w:type="character" w:customStyle="1" w:styleId="PURBody-IndentedChar">
    <w:name w:val="PUR Body - Indented Char"/>
    <w:basedOn w:val="DefaultParagraphFont"/>
    <w:link w:val="PURBody-Indented"/>
    <w:uiPriority w:val="3"/>
    <w:locked/>
    <w:rsid w:val="000E2C1B"/>
    <w:rPr>
      <w:rFonts w:ascii="Arial" w:hAnsi="Arial" w:cs="Arial"/>
      <w:color w:val="404040" w:themeColor="text1" w:themeTint="BF"/>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basedOn w:val="PURBlueStrongChar"/>
    <w:link w:val="PURBlueStrong-Indented"/>
    <w:uiPriority w:val="3"/>
    <w:locked/>
    <w:rsid w:val="00EE6F16"/>
    <w:rPr>
      <w:rFonts w:ascii="Arial" w:hAnsi="Arial" w:cs="Arial"/>
      <w:smallCaps/>
      <w:color w:val="1F497D" w:themeColor="text2"/>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themeColor="text1" w:themeTint="BF"/>
      <w:lang w:eastAsia="en-US"/>
    </w:rPr>
  </w:style>
  <w:style w:type="character" w:customStyle="1" w:styleId="PURBullet-IndentedChar">
    <w:name w:val="PUR Bullet- Indented Char"/>
    <w:basedOn w:val="DefaultParagraphFont"/>
    <w:link w:val="PURBullet-Indented"/>
    <w:uiPriority w:val="3"/>
    <w:locked/>
    <w:rsid w:val="008B728C"/>
    <w:rPr>
      <w:rFonts w:ascii="Arial" w:hAnsi="Arial" w:cs="Arial"/>
      <w:color w:val="404040" w:themeColor="text1" w:themeTint="BF"/>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themeColor="text1" w:themeTint="BF"/>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basedOn w:val="DefaultParagraphFont"/>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basedOn w:val="DefaultParagraphFont"/>
    <w:link w:val="Footer"/>
    <w:uiPriority w:val="99"/>
    <w:locked/>
    <w:rsid w:val="00BC2C89"/>
    <w:rPr>
      <w:rFonts w:ascii="Tahoma" w:eastAsia="MS Mincho" w:hAnsi="Tahoma" w:cs="Tahoma"/>
      <w:sz w:val="19"/>
      <w:szCs w:val="19"/>
    </w:rPr>
  </w:style>
  <w:style w:type="character" w:styleId="FollowedHyperlink">
    <w:name w:val="FollowedHyperlink"/>
    <w:basedOn w:val="DefaultParagraphFont"/>
    <w:uiPriority w:val="99"/>
    <w:semiHidden/>
    <w:unhideWhenUsed/>
    <w:rsid w:val="00BC2C89"/>
    <w:rPr>
      <w:rFonts w:cs="Times New Roman"/>
      <w:color w:val="800080" w:themeColor="followedHyperlink"/>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lang w:eastAsia="en-US"/>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lang w:eastAsia="en-US"/>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Footnote">
    <w:name w:val="Footnote"/>
    <w:basedOn w:val="Normal"/>
    <w:rsid w:val="00A62957"/>
    <w:pPr>
      <w:spacing w:after="0"/>
    </w:pPr>
    <w:rPr>
      <w:b/>
      <w:bCs/>
      <w:sz w:val="16"/>
      <w:szCs w:val="16"/>
    </w:rPr>
  </w:style>
  <w:style w:type="paragraph" w:customStyle="1" w:styleId="LicenseNumber">
    <w:name w:val="License Number"/>
    <w:basedOn w:val="Normal"/>
    <w:rsid w:val="00A62957"/>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216327">
      <w:marLeft w:val="0"/>
      <w:marRight w:val="0"/>
      <w:marTop w:val="0"/>
      <w:marBottom w:val="0"/>
      <w:divBdr>
        <w:top w:val="none" w:sz="0" w:space="0" w:color="auto"/>
        <w:left w:val="none" w:sz="0" w:space="0" w:color="auto"/>
        <w:bottom w:val="none" w:sz="0" w:space="0" w:color="auto"/>
        <w:right w:val="none" w:sz="0" w:space="0" w:color="auto"/>
      </w:divBdr>
    </w:div>
    <w:div w:id="61216328">
      <w:marLeft w:val="0"/>
      <w:marRight w:val="0"/>
      <w:marTop w:val="0"/>
      <w:marBottom w:val="0"/>
      <w:divBdr>
        <w:top w:val="none" w:sz="0" w:space="0" w:color="auto"/>
        <w:left w:val="none" w:sz="0" w:space="0" w:color="auto"/>
        <w:bottom w:val="none" w:sz="0" w:space="0" w:color="auto"/>
        <w:right w:val="none" w:sz="0" w:space="0" w:color="auto"/>
      </w:divBdr>
    </w:div>
    <w:div w:id="61216336">
      <w:marLeft w:val="0"/>
      <w:marRight w:val="0"/>
      <w:marTop w:val="0"/>
      <w:marBottom w:val="0"/>
      <w:divBdr>
        <w:top w:val="none" w:sz="0" w:space="0" w:color="auto"/>
        <w:left w:val="none" w:sz="0" w:space="0" w:color="auto"/>
        <w:bottom w:val="none" w:sz="0" w:space="0" w:color="auto"/>
        <w:right w:val="none" w:sz="0" w:space="0" w:color="auto"/>
      </w:divBdr>
    </w:div>
    <w:div w:id="61216337">
      <w:marLeft w:val="0"/>
      <w:marRight w:val="0"/>
      <w:marTop w:val="0"/>
      <w:marBottom w:val="0"/>
      <w:divBdr>
        <w:top w:val="none" w:sz="0" w:space="0" w:color="auto"/>
        <w:left w:val="none" w:sz="0" w:space="0" w:color="auto"/>
        <w:bottom w:val="none" w:sz="0" w:space="0" w:color="auto"/>
        <w:right w:val="none" w:sz="0" w:space="0" w:color="auto"/>
      </w:divBdr>
    </w:div>
    <w:div w:id="61216338">
      <w:marLeft w:val="0"/>
      <w:marRight w:val="0"/>
      <w:marTop w:val="0"/>
      <w:marBottom w:val="0"/>
      <w:divBdr>
        <w:top w:val="none" w:sz="0" w:space="0" w:color="auto"/>
        <w:left w:val="none" w:sz="0" w:space="0" w:color="auto"/>
        <w:bottom w:val="none" w:sz="0" w:space="0" w:color="auto"/>
        <w:right w:val="none" w:sz="0" w:space="0" w:color="auto"/>
      </w:divBdr>
    </w:div>
    <w:div w:id="61216339">
      <w:marLeft w:val="0"/>
      <w:marRight w:val="0"/>
      <w:marTop w:val="0"/>
      <w:marBottom w:val="0"/>
      <w:divBdr>
        <w:top w:val="none" w:sz="0" w:space="0" w:color="auto"/>
        <w:left w:val="none" w:sz="0" w:space="0" w:color="auto"/>
        <w:bottom w:val="none" w:sz="0" w:space="0" w:color="auto"/>
        <w:right w:val="none" w:sz="0" w:space="0" w:color="auto"/>
      </w:divBdr>
    </w:div>
    <w:div w:id="61216340">
      <w:marLeft w:val="0"/>
      <w:marRight w:val="0"/>
      <w:marTop w:val="0"/>
      <w:marBottom w:val="0"/>
      <w:divBdr>
        <w:top w:val="none" w:sz="0" w:space="0" w:color="auto"/>
        <w:left w:val="none" w:sz="0" w:space="0" w:color="auto"/>
        <w:bottom w:val="none" w:sz="0" w:space="0" w:color="auto"/>
        <w:right w:val="none" w:sz="0" w:space="0" w:color="auto"/>
      </w:divBdr>
    </w:div>
    <w:div w:id="61216341">
      <w:marLeft w:val="0"/>
      <w:marRight w:val="0"/>
      <w:marTop w:val="0"/>
      <w:marBottom w:val="0"/>
      <w:divBdr>
        <w:top w:val="none" w:sz="0" w:space="0" w:color="auto"/>
        <w:left w:val="none" w:sz="0" w:space="0" w:color="auto"/>
        <w:bottom w:val="none" w:sz="0" w:space="0" w:color="auto"/>
        <w:right w:val="none" w:sz="0" w:space="0" w:color="auto"/>
      </w:divBdr>
    </w:div>
    <w:div w:id="61216342">
      <w:marLeft w:val="0"/>
      <w:marRight w:val="0"/>
      <w:marTop w:val="0"/>
      <w:marBottom w:val="0"/>
      <w:divBdr>
        <w:top w:val="none" w:sz="0" w:space="0" w:color="auto"/>
        <w:left w:val="none" w:sz="0" w:space="0" w:color="auto"/>
        <w:bottom w:val="none" w:sz="0" w:space="0" w:color="auto"/>
        <w:right w:val="none" w:sz="0" w:space="0" w:color="auto"/>
      </w:divBdr>
    </w:div>
    <w:div w:id="61216343">
      <w:marLeft w:val="0"/>
      <w:marRight w:val="0"/>
      <w:marTop w:val="0"/>
      <w:marBottom w:val="0"/>
      <w:divBdr>
        <w:top w:val="none" w:sz="0" w:space="0" w:color="auto"/>
        <w:left w:val="none" w:sz="0" w:space="0" w:color="auto"/>
        <w:bottom w:val="none" w:sz="0" w:space="0" w:color="auto"/>
        <w:right w:val="none" w:sz="0" w:space="0" w:color="auto"/>
      </w:divBdr>
    </w:div>
    <w:div w:id="61216344">
      <w:marLeft w:val="0"/>
      <w:marRight w:val="0"/>
      <w:marTop w:val="0"/>
      <w:marBottom w:val="0"/>
      <w:divBdr>
        <w:top w:val="none" w:sz="0" w:space="0" w:color="auto"/>
        <w:left w:val="none" w:sz="0" w:space="0" w:color="auto"/>
        <w:bottom w:val="none" w:sz="0" w:space="0" w:color="auto"/>
        <w:right w:val="none" w:sz="0" w:space="0" w:color="auto"/>
      </w:divBdr>
    </w:div>
    <w:div w:id="61216345">
      <w:marLeft w:val="0"/>
      <w:marRight w:val="0"/>
      <w:marTop w:val="0"/>
      <w:marBottom w:val="0"/>
      <w:divBdr>
        <w:top w:val="none" w:sz="0" w:space="0" w:color="auto"/>
        <w:left w:val="none" w:sz="0" w:space="0" w:color="auto"/>
        <w:bottom w:val="none" w:sz="0" w:space="0" w:color="auto"/>
        <w:right w:val="none" w:sz="0" w:space="0" w:color="auto"/>
      </w:divBdr>
    </w:div>
    <w:div w:id="61216346">
      <w:marLeft w:val="0"/>
      <w:marRight w:val="0"/>
      <w:marTop w:val="0"/>
      <w:marBottom w:val="0"/>
      <w:divBdr>
        <w:top w:val="none" w:sz="0" w:space="0" w:color="auto"/>
        <w:left w:val="none" w:sz="0" w:space="0" w:color="auto"/>
        <w:bottom w:val="none" w:sz="0" w:space="0" w:color="auto"/>
        <w:right w:val="none" w:sz="0" w:space="0" w:color="auto"/>
      </w:divBdr>
    </w:div>
    <w:div w:id="61216347">
      <w:marLeft w:val="0"/>
      <w:marRight w:val="0"/>
      <w:marTop w:val="0"/>
      <w:marBottom w:val="0"/>
      <w:divBdr>
        <w:top w:val="none" w:sz="0" w:space="0" w:color="auto"/>
        <w:left w:val="none" w:sz="0" w:space="0" w:color="auto"/>
        <w:bottom w:val="none" w:sz="0" w:space="0" w:color="auto"/>
        <w:right w:val="none" w:sz="0" w:space="0" w:color="auto"/>
      </w:divBdr>
    </w:div>
    <w:div w:id="61216348">
      <w:marLeft w:val="0"/>
      <w:marRight w:val="0"/>
      <w:marTop w:val="0"/>
      <w:marBottom w:val="0"/>
      <w:divBdr>
        <w:top w:val="none" w:sz="0" w:space="0" w:color="auto"/>
        <w:left w:val="none" w:sz="0" w:space="0" w:color="auto"/>
        <w:bottom w:val="none" w:sz="0" w:space="0" w:color="auto"/>
        <w:right w:val="none" w:sz="0" w:space="0" w:color="auto"/>
      </w:divBdr>
    </w:div>
    <w:div w:id="61216349">
      <w:marLeft w:val="0"/>
      <w:marRight w:val="0"/>
      <w:marTop w:val="0"/>
      <w:marBottom w:val="0"/>
      <w:divBdr>
        <w:top w:val="none" w:sz="0" w:space="0" w:color="auto"/>
        <w:left w:val="none" w:sz="0" w:space="0" w:color="auto"/>
        <w:bottom w:val="none" w:sz="0" w:space="0" w:color="auto"/>
        <w:right w:val="none" w:sz="0" w:space="0" w:color="auto"/>
      </w:divBdr>
    </w:div>
    <w:div w:id="61216350">
      <w:marLeft w:val="0"/>
      <w:marRight w:val="0"/>
      <w:marTop w:val="0"/>
      <w:marBottom w:val="0"/>
      <w:divBdr>
        <w:top w:val="none" w:sz="0" w:space="0" w:color="auto"/>
        <w:left w:val="none" w:sz="0" w:space="0" w:color="auto"/>
        <w:bottom w:val="none" w:sz="0" w:space="0" w:color="auto"/>
        <w:right w:val="none" w:sz="0" w:space="0" w:color="auto"/>
      </w:divBdr>
    </w:div>
    <w:div w:id="61216351">
      <w:marLeft w:val="0"/>
      <w:marRight w:val="0"/>
      <w:marTop w:val="0"/>
      <w:marBottom w:val="0"/>
      <w:divBdr>
        <w:top w:val="none" w:sz="0" w:space="0" w:color="auto"/>
        <w:left w:val="none" w:sz="0" w:space="0" w:color="auto"/>
        <w:bottom w:val="none" w:sz="0" w:space="0" w:color="auto"/>
        <w:right w:val="none" w:sz="0" w:space="0" w:color="auto"/>
      </w:divBdr>
    </w:div>
    <w:div w:id="61216352">
      <w:marLeft w:val="0"/>
      <w:marRight w:val="0"/>
      <w:marTop w:val="0"/>
      <w:marBottom w:val="0"/>
      <w:divBdr>
        <w:top w:val="none" w:sz="0" w:space="0" w:color="auto"/>
        <w:left w:val="none" w:sz="0" w:space="0" w:color="auto"/>
        <w:bottom w:val="none" w:sz="0" w:space="0" w:color="auto"/>
        <w:right w:val="none" w:sz="0" w:space="0" w:color="auto"/>
      </w:divBdr>
    </w:div>
    <w:div w:id="61216353">
      <w:marLeft w:val="0"/>
      <w:marRight w:val="0"/>
      <w:marTop w:val="0"/>
      <w:marBottom w:val="0"/>
      <w:divBdr>
        <w:top w:val="none" w:sz="0" w:space="0" w:color="auto"/>
        <w:left w:val="none" w:sz="0" w:space="0" w:color="auto"/>
        <w:bottom w:val="none" w:sz="0" w:space="0" w:color="auto"/>
        <w:right w:val="none" w:sz="0" w:space="0" w:color="auto"/>
      </w:divBdr>
    </w:div>
    <w:div w:id="61216354">
      <w:marLeft w:val="0"/>
      <w:marRight w:val="0"/>
      <w:marTop w:val="0"/>
      <w:marBottom w:val="0"/>
      <w:divBdr>
        <w:top w:val="none" w:sz="0" w:space="0" w:color="auto"/>
        <w:left w:val="none" w:sz="0" w:space="0" w:color="auto"/>
        <w:bottom w:val="none" w:sz="0" w:space="0" w:color="auto"/>
        <w:right w:val="none" w:sz="0" w:space="0" w:color="auto"/>
      </w:divBdr>
    </w:div>
    <w:div w:id="61216355">
      <w:marLeft w:val="0"/>
      <w:marRight w:val="0"/>
      <w:marTop w:val="0"/>
      <w:marBottom w:val="0"/>
      <w:divBdr>
        <w:top w:val="none" w:sz="0" w:space="0" w:color="auto"/>
        <w:left w:val="none" w:sz="0" w:space="0" w:color="auto"/>
        <w:bottom w:val="none" w:sz="0" w:space="0" w:color="auto"/>
        <w:right w:val="none" w:sz="0" w:space="0" w:color="auto"/>
      </w:divBdr>
    </w:div>
    <w:div w:id="61216370">
      <w:marLeft w:val="0"/>
      <w:marRight w:val="0"/>
      <w:marTop w:val="0"/>
      <w:marBottom w:val="0"/>
      <w:divBdr>
        <w:top w:val="none" w:sz="0" w:space="0" w:color="auto"/>
        <w:left w:val="none" w:sz="0" w:space="0" w:color="auto"/>
        <w:bottom w:val="none" w:sz="0" w:space="0" w:color="auto"/>
        <w:right w:val="none" w:sz="0" w:space="0" w:color="auto"/>
      </w:divBdr>
      <w:divsChild>
        <w:div w:id="61216330">
          <w:marLeft w:val="0"/>
          <w:marRight w:val="0"/>
          <w:marTop w:val="0"/>
          <w:marBottom w:val="0"/>
          <w:divBdr>
            <w:top w:val="none" w:sz="0" w:space="0" w:color="auto"/>
            <w:left w:val="none" w:sz="0" w:space="0" w:color="auto"/>
            <w:bottom w:val="none" w:sz="0" w:space="0" w:color="auto"/>
            <w:right w:val="none" w:sz="0" w:space="0" w:color="auto"/>
          </w:divBdr>
        </w:div>
        <w:div w:id="61216359">
          <w:marLeft w:val="0"/>
          <w:marRight w:val="0"/>
          <w:marTop w:val="0"/>
          <w:marBottom w:val="0"/>
          <w:divBdr>
            <w:top w:val="none" w:sz="0" w:space="0" w:color="auto"/>
            <w:left w:val="none" w:sz="0" w:space="0" w:color="auto"/>
            <w:bottom w:val="none" w:sz="0" w:space="0" w:color="auto"/>
            <w:right w:val="none" w:sz="0" w:space="0" w:color="auto"/>
          </w:divBdr>
        </w:div>
      </w:divsChild>
    </w:div>
    <w:div w:id="61216372">
      <w:marLeft w:val="0"/>
      <w:marRight w:val="0"/>
      <w:marTop w:val="0"/>
      <w:marBottom w:val="0"/>
      <w:divBdr>
        <w:top w:val="none" w:sz="0" w:space="0" w:color="auto"/>
        <w:left w:val="none" w:sz="0" w:space="0" w:color="auto"/>
        <w:bottom w:val="none" w:sz="0" w:space="0" w:color="auto"/>
        <w:right w:val="none" w:sz="0" w:space="0" w:color="auto"/>
      </w:divBdr>
      <w:divsChild>
        <w:div w:id="61216369">
          <w:marLeft w:val="0"/>
          <w:marRight w:val="0"/>
          <w:marTop w:val="0"/>
          <w:marBottom w:val="0"/>
          <w:divBdr>
            <w:top w:val="none" w:sz="0" w:space="0" w:color="auto"/>
            <w:left w:val="none" w:sz="0" w:space="0" w:color="auto"/>
            <w:bottom w:val="none" w:sz="0" w:space="0" w:color="auto"/>
            <w:right w:val="none" w:sz="0" w:space="0" w:color="auto"/>
          </w:divBdr>
          <w:divsChild>
            <w:div w:id="61216363">
              <w:marLeft w:val="0"/>
              <w:marRight w:val="0"/>
              <w:marTop w:val="0"/>
              <w:marBottom w:val="0"/>
              <w:divBdr>
                <w:top w:val="none" w:sz="0" w:space="0" w:color="auto"/>
                <w:left w:val="none" w:sz="0" w:space="0" w:color="auto"/>
                <w:bottom w:val="none" w:sz="0" w:space="0" w:color="auto"/>
                <w:right w:val="none" w:sz="0" w:space="0" w:color="auto"/>
              </w:divBdr>
              <w:divsChild>
                <w:div w:id="61216335">
                  <w:marLeft w:val="0"/>
                  <w:marRight w:val="0"/>
                  <w:marTop w:val="0"/>
                  <w:marBottom w:val="0"/>
                  <w:divBdr>
                    <w:top w:val="none" w:sz="0" w:space="0" w:color="auto"/>
                    <w:left w:val="none" w:sz="0" w:space="0" w:color="auto"/>
                    <w:bottom w:val="none" w:sz="0" w:space="0" w:color="auto"/>
                    <w:right w:val="none" w:sz="0" w:space="0" w:color="auto"/>
                  </w:divBdr>
                  <w:divsChild>
                    <w:div w:id="61216375">
                      <w:marLeft w:val="2325"/>
                      <w:marRight w:val="0"/>
                      <w:marTop w:val="0"/>
                      <w:marBottom w:val="0"/>
                      <w:divBdr>
                        <w:top w:val="none" w:sz="0" w:space="0" w:color="auto"/>
                        <w:left w:val="none" w:sz="0" w:space="0" w:color="auto"/>
                        <w:bottom w:val="none" w:sz="0" w:space="0" w:color="auto"/>
                        <w:right w:val="none" w:sz="0" w:space="0" w:color="auto"/>
                      </w:divBdr>
                      <w:divsChild>
                        <w:div w:id="61216368">
                          <w:marLeft w:val="0"/>
                          <w:marRight w:val="0"/>
                          <w:marTop w:val="0"/>
                          <w:marBottom w:val="0"/>
                          <w:divBdr>
                            <w:top w:val="none" w:sz="0" w:space="0" w:color="auto"/>
                            <w:left w:val="none" w:sz="0" w:space="0" w:color="auto"/>
                            <w:bottom w:val="none" w:sz="0" w:space="0" w:color="auto"/>
                            <w:right w:val="none" w:sz="0" w:space="0" w:color="auto"/>
                          </w:divBdr>
                          <w:divsChild>
                            <w:div w:id="61216364">
                              <w:marLeft w:val="0"/>
                              <w:marRight w:val="0"/>
                              <w:marTop w:val="0"/>
                              <w:marBottom w:val="0"/>
                              <w:divBdr>
                                <w:top w:val="none" w:sz="0" w:space="0" w:color="auto"/>
                                <w:left w:val="none" w:sz="0" w:space="0" w:color="auto"/>
                                <w:bottom w:val="none" w:sz="0" w:space="0" w:color="auto"/>
                                <w:right w:val="none" w:sz="0" w:space="0" w:color="auto"/>
                              </w:divBdr>
                              <w:divsChild>
                                <w:div w:id="61216362">
                                  <w:marLeft w:val="0"/>
                                  <w:marRight w:val="0"/>
                                  <w:marTop w:val="0"/>
                                  <w:marBottom w:val="0"/>
                                  <w:divBdr>
                                    <w:top w:val="none" w:sz="0" w:space="0" w:color="auto"/>
                                    <w:left w:val="none" w:sz="0" w:space="0" w:color="auto"/>
                                    <w:bottom w:val="none" w:sz="0" w:space="0" w:color="auto"/>
                                    <w:right w:val="none" w:sz="0" w:space="0" w:color="auto"/>
                                  </w:divBdr>
                                  <w:divsChild>
                                    <w:div w:id="61216361">
                                      <w:marLeft w:val="0"/>
                                      <w:marRight w:val="0"/>
                                      <w:marTop w:val="0"/>
                                      <w:marBottom w:val="0"/>
                                      <w:divBdr>
                                        <w:top w:val="none" w:sz="0" w:space="0" w:color="auto"/>
                                        <w:left w:val="none" w:sz="0" w:space="0" w:color="auto"/>
                                        <w:bottom w:val="none" w:sz="0" w:space="0" w:color="auto"/>
                                        <w:right w:val="none" w:sz="0" w:space="0" w:color="auto"/>
                                      </w:divBdr>
                                      <w:divsChild>
                                        <w:div w:id="61216367">
                                          <w:marLeft w:val="0"/>
                                          <w:marRight w:val="0"/>
                                          <w:marTop w:val="0"/>
                                          <w:marBottom w:val="0"/>
                                          <w:divBdr>
                                            <w:top w:val="none" w:sz="0" w:space="0" w:color="auto"/>
                                            <w:left w:val="none" w:sz="0" w:space="0" w:color="auto"/>
                                            <w:bottom w:val="none" w:sz="0" w:space="0" w:color="auto"/>
                                            <w:right w:val="none" w:sz="0" w:space="0" w:color="auto"/>
                                          </w:divBdr>
                                          <w:divsChild>
                                            <w:div w:id="61216334">
                                              <w:marLeft w:val="0"/>
                                              <w:marRight w:val="0"/>
                                              <w:marTop w:val="0"/>
                                              <w:marBottom w:val="0"/>
                                              <w:divBdr>
                                                <w:top w:val="none" w:sz="0" w:space="0" w:color="auto"/>
                                                <w:left w:val="none" w:sz="0" w:space="0" w:color="auto"/>
                                                <w:bottom w:val="none" w:sz="0" w:space="0" w:color="auto"/>
                                                <w:right w:val="none" w:sz="0" w:space="0" w:color="auto"/>
                                              </w:divBdr>
                                              <w:divsChild>
                                                <w:div w:id="61216358">
                                                  <w:marLeft w:val="0"/>
                                                  <w:marRight w:val="0"/>
                                                  <w:marTop w:val="0"/>
                                                  <w:marBottom w:val="0"/>
                                                  <w:divBdr>
                                                    <w:top w:val="none" w:sz="0" w:space="0" w:color="auto"/>
                                                    <w:left w:val="none" w:sz="0" w:space="0" w:color="auto"/>
                                                    <w:bottom w:val="none" w:sz="0" w:space="0" w:color="auto"/>
                                                    <w:right w:val="none" w:sz="0" w:space="0" w:color="auto"/>
                                                  </w:divBdr>
                                                  <w:divsChild>
                                                    <w:div w:id="61216365">
                                                      <w:marLeft w:val="0"/>
                                                      <w:marRight w:val="0"/>
                                                      <w:marTop w:val="0"/>
                                                      <w:marBottom w:val="0"/>
                                                      <w:divBdr>
                                                        <w:top w:val="none" w:sz="0" w:space="0" w:color="auto"/>
                                                        <w:left w:val="none" w:sz="0" w:space="0" w:color="auto"/>
                                                        <w:bottom w:val="none" w:sz="0" w:space="0" w:color="auto"/>
                                                        <w:right w:val="none" w:sz="0" w:space="0" w:color="auto"/>
                                                      </w:divBdr>
                                                      <w:divsChild>
                                                        <w:div w:id="61216371">
                                                          <w:marLeft w:val="0"/>
                                                          <w:marRight w:val="0"/>
                                                          <w:marTop w:val="15"/>
                                                          <w:marBottom w:val="15"/>
                                                          <w:divBdr>
                                                            <w:top w:val="none" w:sz="0" w:space="0" w:color="auto"/>
                                                            <w:left w:val="none" w:sz="0" w:space="0" w:color="auto"/>
                                                            <w:bottom w:val="none" w:sz="0" w:space="0" w:color="auto"/>
                                                            <w:right w:val="none" w:sz="0" w:space="0" w:color="auto"/>
                                                          </w:divBdr>
                                                          <w:divsChild>
                                                            <w:div w:id="61216357">
                                                              <w:marLeft w:val="0"/>
                                                              <w:marRight w:val="0"/>
                                                              <w:marTop w:val="0"/>
                                                              <w:marBottom w:val="0"/>
                                                              <w:divBdr>
                                                                <w:top w:val="none" w:sz="0" w:space="0" w:color="auto"/>
                                                                <w:left w:val="none" w:sz="0" w:space="0" w:color="auto"/>
                                                                <w:bottom w:val="none" w:sz="0" w:space="0" w:color="auto"/>
                                                                <w:right w:val="none" w:sz="0" w:space="0" w:color="auto"/>
                                                              </w:divBdr>
                                                              <w:divsChild>
                                                                <w:div w:id="61216366">
                                                                  <w:marLeft w:val="0"/>
                                                                  <w:marRight w:val="0"/>
                                                                  <w:marTop w:val="0"/>
                                                                  <w:marBottom w:val="0"/>
                                                                  <w:divBdr>
                                                                    <w:top w:val="none" w:sz="0" w:space="0" w:color="auto"/>
                                                                    <w:left w:val="none" w:sz="0" w:space="0" w:color="auto"/>
                                                                    <w:bottom w:val="none" w:sz="0" w:space="0" w:color="auto"/>
                                                                    <w:right w:val="none" w:sz="0" w:space="0" w:color="auto"/>
                                                                  </w:divBdr>
                                                                  <w:divsChild>
                                                                    <w:div w:id="61216356">
                                                                      <w:marLeft w:val="0"/>
                                                                      <w:marRight w:val="0"/>
                                                                      <w:marTop w:val="0"/>
                                                                      <w:marBottom w:val="0"/>
                                                                      <w:divBdr>
                                                                        <w:top w:val="none" w:sz="0" w:space="0" w:color="auto"/>
                                                                        <w:left w:val="none" w:sz="0" w:space="0" w:color="auto"/>
                                                                        <w:bottom w:val="none" w:sz="0" w:space="0" w:color="auto"/>
                                                                        <w:right w:val="none" w:sz="0" w:space="0" w:color="auto"/>
                                                                      </w:divBdr>
                                                                      <w:divsChild>
                                                                        <w:div w:id="61216332">
                                                                          <w:marLeft w:val="0"/>
                                                                          <w:marRight w:val="0"/>
                                                                          <w:marTop w:val="0"/>
                                                                          <w:marBottom w:val="0"/>
                                                                          <w:divBdr>
                                                                            <w:top w:val="none" w:sz="0" w:space="0" w:color="auto"/>
                                                                            <w:left w:val="none" w:sz="0" w:space="0" w:color="auto"/>
                                                                            <w:bottom w:val="none" w:sz="0" w:space="0" w:color="auto"/>
                                                                            <w:right w:val="none" w:sz="0" w:space="0" w:color="auto"/>
                                                                          </w:divBdr>
                                                                          <w:divsChild>
                                                                            <w:div w:id="61216333">
                                                                              <w:marLeft w:val="0"/>
                                                                              <w:marRight w:val="0"/>
                                                                              <w:marTop w:val="0"/>
                                                                              <w:marBottom w:val="0"/>
                                                                              <w:divBdr>
                                                                                <w:top w:val="none" w:sz="0" w:space="0" w:color="auto"/>
                                                                                <w:left w:val="none" w:sz="0" w:space="0" w:color="auto"/>
                                                                                <w:bottom w:val="none" w:sz="0" w:space="0" w:color="auto"/>
                                                                                <w:right w:val="none" w:sz="0" w:space="0" w:color="auto"/>
                                                                              </w:divBdr>
                                                                              <w:divsChild>
                                                                                <w:div w:id="61216378">
                                                                                  <w:marLeft w:val="0"/>
                                                                                  <w:marRight w:val="0"/>
                                                                                  <w:marTop w:val="0"/>
                                                                                  <w:marBottom w:val="0"/>
                                                                                  <w:divBdr>
                                                                                    <w:top w:val="none" w:sz="0" w:space="0" w:color="auto"/>
                                                                                    <w:left w:val="none" w:sz="0" w:space="0" w:color="auto"/>
                                                                                    <w:bottom w:val="none" w:sz="0" w:space="0" w:color="auto"/>
                                                                                    <w:right w:val="none" w:sz="0" w:space="0" w:color="auto"/>
                                                                                  </w:divBdr>
                                                                                  <w:divsChild>
                                                                                    <w:div w:id="61216329">
                                                                                      <w:marLeft w:val="0"/>
                                                                                      <w:marRight w:val="0"/>
                                                                                      <w:marTop w:val="0"/>
                                                                                      <w:marBottom w:val="0"/>
                                                                                      <w:divBdr>
                                                                                        <w:top w:val="none" w:sz="0" w:space="0" w:color="auto"/>
                                                                                        <w:left w:val="none" w:sz="0" w:space="0" w:color="auto"/>
                                                                                        <w:bottom w:val="none" w:sz="0" w:space="0" w:color="auto"/>
                                                                                        <w:right w:val="none" w:sz="0" w:space="0" w:color="auto"/>
                                                                                      </w:divBdr>
                                                                                    </w:div>
                                                                                    <w:div w:id="61216331">
                                                                                      <w:marLeft w:val="0"/>
                                                                                      <w:marRight w:val="0"/>
                                                                                      <w:marTop w:val="0"/>
                                                                                      <w:marBottom w:val="0"/>
                                                                                      <w:divBdr>
                                                                                        <w:top w:val="none" w:sz="0" w:space="0" w:color="auto"/>
                                                                                        <w:left w:val="none" w:sz="0" w:space="0" w:color="auto"/>
                                                                                        <w:bottom w:val="none" w:sz="0" w:space="0" w:color="auto"/>
                                                                                        <w:right w:val="none" w:sz="0" w:space="0" w:color="auto"/>
                                                                                      </w:divBdr>
                                                                                    </w:div>
                                                                                    <w:div w:id="61216360">
                                                                                      <w:marLeft w:val="0"/>
                                                                                      <w:marRight w:val="0"/>
                                                                                      <w:marTop w:val="0"/>
                                                                                      <w:marBottom w:val="0"/>
                                                                                      <w:divBdr>
                                                                                        <w:top w:val="none" w:sz="0" w:space="0" w:color="auto"/>
                                                                                        <w:left w:val="none" w:sz="0" w:space="0" w:color="auto"/>
                                                                                        <w:bottom w:val="none" w:sz="0" w:space="0" w:color="auto"/>
                                                                                        <w:right w:val="none" w:sz="0" w:space="0" w:color="auto"/>
                                                                                      </w:divBdr>
                                                                                    </w:div>
                                                                                    <w:div w:id="61216373">
                                                                                      <w:marLeft w:val="0"/>
                                                                                      <w:marRight w:val="0"/>
                                                                                      <w:marTop w:val="0"/>
                                                                                      <w:marBottom w:val="0"/>
                                                                                      <w:divBdr>
                                                                                        <w:top w:val="none" w:sz="0" w:space="0" w:color="auto"/>
                                                                                        <w:left w:val="none" w:sz="0" w:space="0" w:color="auto"/>
                                                                                        <w:bottom w:val="none" w:sz="0" w:space="0" w:color="auto"/>
                                                                                        <w:right w:val="none" w:sz="0" w:space="0" w:color="auto"/>
                                                                                      </w:divBdr>
                                                                                    </w:div>
                                                                                    <w:div w:id="61216374">
                                                                                      <w:marLeft w:val="0"/>
                                                                                      <w:marRight w:val="0"/>
                                                                                      <w:marTop w:val="0"/>
                                                                                      <w:marBottom w:val="0"/>
                                                                                      <w:divBdr>
                                                                                        <w:top w:val="none" w:sz="0" w:space="0" w:color="auto"/>
                                                                                        <w:left w:val="none" w:sz="0" w:space="0" w:color="auto"/>
                                                                                        <w:bottom w:val="none" w:sz="0" w:space="0" w:color="auto"/>
                                                                                        <w:right w:val="none" w:sz="0" w:space="0" w:color="auto"/>
                                                                                      </w:divBdr>
                                                                                    </w:div>
                                                                                    <w:div w:id="61216376">
                                                                                      <w:marLeft w:val="0"/>
                                                                                      <w:marRight w:val="0"/>
                                                                                      <w:marTop w:val="0"/>
                                                                                      <w:marBottom w:val="0"/>
                                                                                      <w:divBdr>
                                                                                        <w:top w:val="none" w:sz="0" w:space="0" w:color="auto"/>
                                                                                        <w:left w:val="none" w:sz="0" w:space="0" w:color="auto"/>
                                                                                        <w:bottom w:val="none" w:sz="0" w:space="0" w:color="auto"/>
                                                                                        <w:right w:val="none" w:sz="0" w:space="0" w:color="auto"/>
                                                                                      </w:divBdr>
                                                                                    </w:div>
                                                                                    <w:div w:id="61216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1216379">
      <w:marLeft w:val="0"/>
      <w:marRight w:val="0"/>
      <w:marTop w:val="0"/>
      <w:marBottom w:val="0"/>
      <w:divBdr>
        <w:top w:val="none" w:sz="0" w:space="0" w:color="auto"/>
        <w:left w:val="none" w:sz="0" w:space="0" w:color="auto"/>
        <w:bottom w:val="none" w:sz="0" w:space="0" w:color="auto"/>
        <w:right w:val="none" w:sz="0" w:space="0" w:color="auto"/>
      </w:divBdr>
    </w:div>
    <w:div w:id="6121638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2595</Words>
  <Characters>14797</Characters>
  <Application>Microsoft Office Word</Application>
  <DocSecurity>8</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2015-08-27T05:41:00Z</dcterms:created>
  <dcterms:modified xsi:type="dcterms:W3CDTF">2015-08-27T05:41:00Z</dcterms:modified>
</cp:coreProperties>
</file>